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6D32" w:rsidR="00FC0369" w:rsidP="00FC0369" w:rsidRDefault="00FC0369" w14:paraId="67B0B22A" w14:textId="77777777"/>
    <w:p w:rsidR="00FC0369" w:rsidP="00FC0369" w:rsidRDefault="00FC0369" w14:paraId="0A1FE9CD" w14:textId="77777777"/>
    <w:tbl>
      <w:tblPr>
        <w:tblW w:w="972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3263"/>
        <w:gridCol w:w="417"/>
        <w:gridCol w:w="1164"/>
        <w:gridCol w:w="1879"/>
        <w:gridCol w:w="345"/>
        <w:gridCol w:w="1193"/>
        <w:gridCol w:w="1227"/>
      </w:tblGrid>
      <w:tr w:rsidRPr="00871BC7" w:rsidR="0012283A" w:rsidTr="00B45AD1" w14:paraId="76AD15D9" w14:textId="77777777">
        <w:trPr>
          <w:trHeight w:val="341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1EE637C0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948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:rsidRPr="0083309C" w:rsidR="0012283A" w:rsidP="00B45AD1" w:rsidRDefault="0012283A" w14:paraId="00F59007" w14:textId="77777777">
            <w:pPr>
              <w:pStyle w:val="Normal0"/>
              <w:jc w:val="center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CHECKLIST VERIFICHE SOSTANZIALI</w:t>
            </w:r>
          </w:p>
          <w:p w:rsidRPr="0083309C" w:rsidR="0012283A" w:rsidP="00B45AD1" w:rsidRDefault="0012283A" w14:paraId="67A316C3" w14:textId="77777777">
            <w:pPr>
              <w:pStyle w:val="Normal0"/>
              <w:jc w:val="center"/>
              <w:rPr>
                <w:rFonts w:ascii="Titillium Web" w:hAnsi="Titillium Web" w:eastAsia="Garamond" w:cs="Garamond"/>
                <w:b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Controllo delle spese per il compenso del personale in posizione di comando – Progetti a titolarità</w:t>
            </w:r>
          </w:p>
        </w:tc>
      </w:tr>
      <w:tr w:rsidRPr="00871BC7" w:rsidR="0012283A" w:rsidTr="00B45AD1" w14:paraId="0FA76644" w14:textId="77777777">
        <w:trPr>
          <w:trHeight w:val="31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692C176C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:rsidRPr="0083309C" w:rsidR="0012283A" w:rsidP="00B45AD1" w:rsidRDefault="0012283A" w14:paraId="5B8B7229" w14:textId="7777777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hAnsi="Titillium Web" w:eastAsia="Garamond" w:cs="Garamond"/>
                <w:color w:val="000000"/>
              </w:rPr>
            </w:pPr>
          </w:p>
        </w:tc>
      </w:tr>
      <w:tr w:rsidRPr="00871BC7" w:rsidR="0012283A" w:rsidTr="00B45AD1" w14:paraId="2462D095" w14:textId="77777777">
        <w:trPr>
          <w:trHeight w:val="27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83309C" w:rsidR="0012283A" w:rsidP="00B45AD1" w:rsidRDefault="0012283A" w14:paraId="240AEA3D" w14:textId="77777777">
            <w:pPr>
              <w:pStyle w:val="Normal0"/>
              <w:rPr>
                <w:rFonts w:ascii="Titillium Web" w:hAnsi="Titillium Web" w:eastAsia="Garamond" w:cs="Garamond"/>
                <w:b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b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:rsidRPr="0083309C" w:rsidR="0012283A" w:rsidP="00B45AD1" w:rsidRDefault="0012283A" w14:paraId="51C8EE17" w14:textId="7777777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hAnsi="Titillium Web" w:eastAsia="Garamond" w:cs="Garamond"/>
                <w:b/>
                <w:color w:val="000000"/>
              </w:rPr>
            </w:pPr>
          </w:p>
        </w:tc>
      </w:tr>
      <w:tr w:rsidRPr="00871BC7" w:rsidR="0012283A" w:rsidTr="00B45AD1" w14:paraId="14443D96" w14:textId="77777777">
        <w:trPr>
          <w:trHeight w:val="29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7DE8B100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:rsidRPr="0083309C" w:rsidR="0012283A" w:rsidP="00B45AD1" w:rsidRDefault="0012283A" w14:paraId="62DB5B23" w14:textId="7777777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hAnsi="Titillium Web" w:eastAsia="Garamond" w:cs="Garamond"/>
                <w:color w:val="000000"/>
              </w:rPr>
            </w:pPr>
          </w:p>
        </w:tc>
      </w:tr>
      <w:tr w:rsidRPr="00871BC7" w:rsidR="0012283A" w:rsidTr="00B45AD1" w14:paraId="06170CFE" w14:textId="77777777">
        <w:trPr>
          <w:trHeight w:val="29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18FB5E3D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:rsidRPr="0083309C" w:rsidR="0012283A" w:rsidP="00B45AD1" w:rsidRDefault="0012283A" w14:paraId="7E5B0D38" w14:textId="7777777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hAnsi="Titillium Web" w:eastAsia="Garamond" w:cs="Garamond"/>
                <w:color w:val="000000"/>
              </w:rPr>
            </w:pPr>
          </w:p>
        </w:tc>
      </w:tr>
      <w:tr w:rsidRPr="00871BC7" w:rsidR="0012283A" w:rsidTr="00B45AD1" w14:paraId="74FC1826" w14:textId="77777777">
        <w:trPr>
          <w:trHeight w:val="29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3D5A121D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4375B1F6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1538F287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44BCD572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1B555D4B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34E8C8C9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616B85E2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</w:tr>
      <w:tr w:rsidRPr="00871BC7" w:rsidR="0012283A" w:rsidTr="00B45AD1" w14:paraId="4E3F2957" w14:textId="77777777">
        <w:trPr>
          <w:trHeight w:val="583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6375CF9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14F676FB" w14:textId="77777777">
            <w:pPr>
              <w:pStyle w:val="Normal0"/>
              <w:jc w:val="center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Anagrafica Amministrazione centrale titolare di interventi</w:t>
            </w:r>
          </w:p>
        </w:tc>
      </w:tr>
      <w:tr w:rsidRPr="00871BC7" w:rsidR="0012283A" w:rsidTr="00B45AD1" w14:paraId="18B3AA8D" w14:textId="77777777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6821C43F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72729653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30FDEE81" w14:textId="77777777">
            <w:pPr>
              <w:pStyle w:val="Normal0"/>
              <w:rPr>
                <w:rFonts w:ascii="Titillium Web" w:hAnsi="Titillium Web" w:eastAsia="Garamond" w:cs="Garamond"/>
              </w:rPr>
            </w:pPr>
            <w:r w:rsidRPr="00E05A11">
              <w:rPr>
                <w:rFonts w:ascii="Titillium Web" w:hAnsi="Titillium Web" w:eastAsia="Garamond" w:cs="Garamond"/>
              </w:rPr>
              <w:t>PCM</w:t>
            </w:r>
            <w:r w:rsidRPr="0083309C">
              <w:rPr>
                <w:rFonts w:ascii="Titillium Web" w:hAnsi="Titillium Web" w:eastAsia="Garamond" w:cs="Garamond"/>
              </w:rPr>
              <w:t xml:space="preserve"> – Dipartimento per la trasformazione digitale</w:t>
            </w:r>
            <w:r w:rsidRPr="00E05A11">
              <w:rPr>
                <w:rFonts w:ascii="Titillium Web" w:hAnsi="Titillium Web" w:eastAsia="Garamond" w:cs="Garamond"/>
              </w:rPr>
              <w:t xml:space="preserve"> - </w:t>
            </w:r>
            <w:r>
              <w:rPr>
                <w:rFonts w:ascii="Titillium Web" w:hAnsi="Titillium Web" w:eastAsia="Garamond" w:cs="Garamond"/>
              </w:rPr>
              <w:t>DTD</w:t>
            </w:r>
          </w:p>
        </w:tc>
      </w:tr>
      <w:tr w:rsidRPr="00871BC7" w:rsidR="0012283A" w:rsidTr="00B45AD1" w14:paraId="67C3D06E" w14:textId="77777777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3FA294FA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5B3A05AC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Referente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5BF882EE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04DF3DDD" w14:textId="77777777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5E200259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0D06E9E0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5D46EC2C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350A041E" w14:textId="77777777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354EDA7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94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6C2DD324" w14:textId="77777777">
            <w:pPr>
              <w:pStyle w:val="Normal0"/>
              <w:jc w:val="center"/>
              <w:rPr>
                <w:rFonts w:ascii="Titillium Web" w:hAnsi="Titillium Web" w:eastAsia="Garamond" w:cs="Garamond"/>
                <w:b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Anagrafica Soggetto Attuatore</w:t>
            </w:r>
          </w:p>
        </w:tc>
      </w:tr>
      <w:tr w:rsidRPr="00871BC7" w:rsidR="0012283A" w:rsidTr="00B45AD1" w14:paraId="0435784F" w14:textId="77777777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5C4CBCDA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06F5DBC1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20FC2573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19F01837" w14:textId="77777777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125525C6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6796E3CF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Referente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22AE75F6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2E4AF3FA" w14:textId="77777777">
        <w:trPr>
          <w:trHeight w:val="225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2ADDB226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71BC7" w:rsidR="0012283A" w:rsidP="00B45AD1" w:rsidRDefault="0012283A" w14:paraId="1608302D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532CF60E" w14:textId="77777777">
            <w:pPr>
              <w:pStyle w:val="Normal0"/>
              <w:jc w:val="right"/>
              <w:rPr>
                <w:rFonts w:ascii="Titillium Web" w:hAnsi="Titillium Web" w:eastAsia="Garamond" w:cs="Garamond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7EE84A67" w14:textId="77777777">
            <w:pPr>
              <w:pStyle w:val="Normal0"/>
              <w:jc w:val="right"/>
              <w:rPr>
                <w:rFonts w:ascii="Titillium Web" w:hAnsi="Titillium Web" w:eastAsia="Garamond" w:cs="Garamond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307B5106" w14:textId="77777777">
            <w:pPr>
              <w:pStyle w:val="Normal0"/>
              <w:jc w:val="right"/>
              <w:rPr>
                <w:rFonts w:ascii="Titillium Web" w:hAnsi="Titillium Web" w:eastAsia="Garamond" w:cs="Garamond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05E0138C" w14:textId="77777777">
            <w:pPr>
              <w:pStyle w:val="Normal0"/>
              <w:jc w:val="right"/>
              <w:rPr>
                <w:rFonts w:ascii="Titillium Web" w:hAnsi="Titillium Web" w:eastAsia="Garamond" w:cs="Garamond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005A9677" w14:textId="77777777">
            <w:pPr>
              <w:pStyle w:val="Normal0"/>
              <w:jc w:val="center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27B2599D" w14:textId="77777777">
        <w:trPr>
          <w:trHeight w:val="583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C7E7FC3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6BF817B5" w14:textId="77777777">
            <w:pPr>
              <w:pStyle w:val="Normal0"/>
              <w:jc w:val="center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Anagrafica Intervento</w:t>
            </w:r>
          </w:p>
        </w:tc>
      </w:tr>
      <w:tr w:rsidRPr="00871BC7" w:rsidR="0012283A" w:rsidTr="00B45AD1" w14:paraId="240CF2E7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024B43B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1B22E6E5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Missione/Componente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2500A028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065BE366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1FCF4FA0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6F2E8071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 xml:space="preserve">Riforma 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66026EA7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79ED704B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E2F74A8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4D9B1823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Titolo intervento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51F9DF04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1A66C169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24F9F744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248FB582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 xml:space="preserve">CUP 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383312D8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103F81A4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7316A3EC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  <w:r w:rsidRPr="0083309C">
              <w:rPr>
                <w:rFonts w:ascii="Titillium Web" w:hAnsi="Titillium Web" w:eastAsia="Garamond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469B7937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Costo totale (€)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5585FCC9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</w:tr>
      <w:tr w:rsidRPr="00871BC7" w:rsidR="0012283A" w:rsidTr="00B45AD1" w14:paraId="7F201D70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6F5D2327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631A804F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di cui Costo a valere sul PNRR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0AB93B2E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</w:tr>
      <w:tr w:rsidRPr="00871BC7" w:rsidR="0012283A" w:rsidTr="00B45AD1" w14:paraId="27D9CBDC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E1647B4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07C97B2B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Luogo di conservazione della documentazione</w:t>
            </w:r>
          </w:p>
          <w:p w:rsidRPr="0083309C" w:rsidR="0012283A" w:rsidP="00B45AD1" w:rsidRDefault="0012283A" w14:paraId="5786CBA1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71BC7">
              <w:rPr>
                <w:rFonts w:ascii="Titillium Web" w:hAnsi="Titillium Web" w:eastAsia="Garamond" w:cs="Garamond"/>
                <w:color w:val="FFFFFF"/>
              </w:rPr>
              <w:t>(Ente/Ufficio/Stanza o Server/archivio informatico)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693EC35E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0D263D3D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696E812C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4F5E7569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75CB23B8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65B07B29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F07F626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94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3F7AD0FE" w14:textId="77777777">
            <w:pPr>
              <w:pStyle w:val="Normal0"/>
              <w:jc w:val="center"/>
              <w:rPr>
                <w:rFonts w:ascii="Titillium Web" w:hAnsi="Titillium Web" w:eastAsia="Garamond" w:cs="Garamond"/>
                <w:b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Anagrafica Procedura</w:t>
            </w:r>
          </w:p>
        </w:tc>
      </w:tr>
      <w:tr w:rsidRPr="00871BC7" w:rsidR="0012283A" w:rsidTr="00B45AD1" w14:paraId="0D75728B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3E71BA66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2C08A11D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Identificativo Procedura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6219A901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4C15C562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6DB7F68A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457A073D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Operazione oggetto del controllo</w:t>
            </w:r>
          </w:p>
          <w:p w:rsidRPr="0083309C" w:rsidR="0012283A" w:rsidP="00B45AD1" w:rsidRDefault="0012283A" w14:paraId="757499C8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(Nominativo/CF)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153C79B5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32AF6BB7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7A421604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54539A5A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bCs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bCs/>
                <w:color w:val="FFFFFF" w:themeColor="background1"/>
              </w:rPr>
              <w:t>Identificativo dell’atto di assegnazione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26555520" w14:textId="77777777">
            <w:pPr>
              <w:pStyle w:val="Normal0"/>
              <w:jc w:val="both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55E18792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EC42313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15825058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bCs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bCs/>
                <w:color w:val="FFFFFF" w:themeColor="background1"/>
              </w:rPr>
              <w:t>Importo controllato (€)</w:t>
            </w:r>
          </w:p>
          <w:p w:rsidRPr="0083309C" w:rsidR="0012283A" w:rsidP="00B45AD1" w:rsidRDefault="0012283A" w14:paraId="4350FB89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i/>
                <w:color w:val="FFFFFF"/>
              </w:rPr>
              <w:t>(Rif. Titolo di spesa)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14CEA01F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43827F0F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481AE2BA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4A78C89F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Periodo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16B54771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6345F5A4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0514775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492F0149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83309C" w:rsidR="0012283A" w:rsidP="00B45AD1" w:rsidRDefault="0012283A" w14:paraId="2B5126B0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1B80096C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0DED8E44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94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6D777994" w14:textId="77777777">
            <w:pPr>
              <w:pStyle w:val="Normal0"/>
              <w:jc w:val="center"/>
              <w:rPr>
                <w:rFonts w:ascii="Titillium Web" w:hAnsi="Titillium Web" w:eastAsia="Garamond" w:cs="Garamond"/>
                <w:b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Anagrafica Controllo</w:t>
            </w:r>
          </w:p>
        </w:tc>
      </w:tr>
      <w:tr w:rsidRPr="00871BC7" w:rsidR="0012283A" w:rsidTr="00B45AD1" w14:paraId="39035581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19F621DE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127E0CE1" w14:textId="77777777">
            <w:pPr>
              <w:pStyle w:val="Normal0"/>
              <w:ind w:right="-209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ID controllo</w:t>
            </w: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ab/>
            </w:r>
          </w:p>
          <w:p w:rsidRPr="0083309C" w:rsidR="0012283A" w:rsidP="00B45AD1" w:rsidRDefault="0012283A" w14:paraId="08C0D54E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68C3C256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193D7B77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4FF3FDCB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5E5C3CF8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Campionamento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139BE956" w14:textId="77777777">
            <w:pPr>
              <w:pStyle w:val="Normal0"/>
              <w:rPr>
                <w:rFonts w:ascii="Titillium Web" w:hAnsi="Titillium Web" w:eastAsia="Garamond" w:cs="Garamond"/>
              </w:rPr>
            </w:pPr>
            <w:r w:rsidRPr="0083309C">
              <w:rPr>
                <w:rFonts w:ascii="Times New Roman" w:hAnsi="Times New Roman" w:eastAsia="Garamond" w:cs="Times New Roman"/>
              </w:rPr>
              <w:t>□</w:t>
            </w:r>
            <w:r w:rsidRPr="0083309C">
              <w:rPr>
                <w:rFonts w:ascii="Titillium Web" w:hAnsi="Titillium Web" w:eastAsia="Garamond" w:cs="Garamond"/>
              </w:rPr>
              <w:t xml:space="preserve"> SI, estremi verbale di campionamento</w:t>
            </w:r>
          </w:p>
          <w:p w:rsidRPr="0083309C" w:rsidR="0012283A" w:rsidP="00B45AD1" w:rsidRDefault="0012283A" w14:paraId="5F5349A7" w14:textId="77777777">
            <w:pPr>
              <w:pStyle w:val="Normal0"/>
              <w:rPr>
                <w:rFonts w:ascii="Titillium Web" w:hAnsi="Titillium Web" w:eastAsia="Garamond" w:cs="Garamond"/>
              </w:rPr>
            </w:pPr>
            <w:r w:rsidRPr="0083309C">
              <w:rPr>
                <w:rFonts w:ascii="Times New Roman" w:hAnsi="Times New Roman" w:eastAsia="Garamond" w:cs="Times New Roman"/>
              </w:rPr>
              <w:t>□</w:t>
            </w:r>
            <w:r w:rsidRPr="0083309C">
              <w:rPr>
                <w:rFonts w:ascii="Titillium Web" w:hAnsi="Titillium Web" w:eastAsia="Garamond" w:cs="Garamond"/>
              </w:rPr>
              <w:t xml:space="preserve"> NO</w:t>
            </w:r>
          </w:p>
        </w:tc>
      </w:tr>
      <w:tr w:rsidRPr="00871BC7" w:rsidR="0012283A" w:rsidTr="00B45AD1" w14:paraId="26A1FB06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66B63801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778F6BE8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Importo campionato (€)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542B928D" w14:textId="77777777">
            <w:pPr>
              <w:pStyle w:val="Normal0"/>
              <w:spacing w:before="240" w:after="0" w:line="360" w:lineRule="auto"/>
              <w:jc w:val="both"/>
              <w:rPr>
                <w:rFonts w:ascii="Titillium Web" w:hAnsi="Titillium Web" w:eastAsia="Garamond" w:cs="Garamond"/>
              </w:rPr>
            </w:pPr>
          </w:p>
        </w:tc>
      </w:tr>
      <w:tr w:rsidRPr="00871BC7" w:rsidR="0012283A" w:rsidTr="00B45AD1" w14:paraId="0C732552" w14:textId="77777777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83309C" w:rsidR="0012283A" w:rsidP="00B45AD1" w:rsidRDefault="0012283A" w14:paraId="2F27D9D1" w14:textId="77777777">
            <w:pPr>
              <w:pStyle w:val="Normal0"/>
              <w:rPr>
                <w:rFonts w:ascii="Titillium Web" w:hAnsi="Titillium Web" w:eastAsia="Garamond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83309C" w:rsidR="0012283A" w:rsidP="00B45AD1" w:rsidRDefault="0012283A" w14:paraId="26DBE917" w14:textId="77777777">
            <w:pPr>
              <w:pStyle w:val="Normal0"/>
              <w:jc w:val="right"/>
              <w:rPr>
                <w:rFonts w:ascii="Titillium Web" w:hAnsi="Titillium Web" w:eastAsia="Garamond" w:cs="Garamond"/>
                <w:b/>
                <w:color w:val="FFFFFF"/>
              </w:rPr>
            </w:pPr>
            <w:r w:rsidRPr="0083309C">
              <w:rPr>
                <w:rFonts w:ascii="Titillium Web" w:hAnsi="Titillium Web" w:eastAsia="Garamond" w:cs="Garamond"/>
                <w:b/>
                <w:color w:val="FFFFFF"/>
              </w:rPr>
              <w:t>Importo totale controllato (€)</w:t>
            </w:r>
          </w:p>
        </w:tc>
        <w:tc>
          <w:tcPr>
            <w:tcW w:w="6225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83309C" w:rsidR="0012283A" w:rsidP="00B45AD1" w:rsidRDefault="0012283A" w14:paraId="5D89D9BE" w14:textId="77777777">
            <w:pPr>
              <w:pStyle w:val="Normal0"/>
              <w:rPr>
                <w:rFonts w:ascii="Titillium Web" w:hAnsi="Titillium Web" w:eastAsia="Garamond" w:cs="Garamond"/>
              </w:rPr>
            </w:pPr>
          </w:p>
        </w:tc>
      </w:tr>
    </w:tbl>
    <w:p w:rsidRPr="00775004" w:rsidR="00FC0369" w:rsidP="00FC0369" w:rsidRDefault="00FC0369" w14:paraId="5FB77B4C" w14:textId="77777777">
      <w:pPr>
        <w:sectPr w:rsidRPr="00775004" w:rsidR="00FC0369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 w:orient="portrait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4"/>
        <w:gridCol w:w="3124"/>
        <w:gridCol w:w="560"/>
        <w:gridCol w:w="560"/>
        <w:gridCol w:w="560"/>
        <w:gridCol w:w="4037"/>
        <w:gridCol w:w="4005"/>
        <w:gridCol w:w="2560"/>
      </w:tblGrid>
      <w:tr w:rsidRPr="00735628" w:rsidR="00954365" w:rsidTr="00A81A16" w14:paraId="2F66FF08" w14:textId="77777777">
        <w:trPr>
          <w:trHeight w:val="20"/>
          <w:tblHeader/>
        </w:trPr>
        <w:tc>
          <w:tcPr>
            <w:tcW w:w="161" w:type="pct"/>
            <w:shd w:val="clear" w:color="auto" w:fill="1F497D"/>
            <w:vAlign w:val="center"/>
          </w:tcPr>
          <w:p w:rsidRPr="00735628" w:rsidR="00FC0369" w:rsidP="00A81A16" w:rsidRDefault="00FC0369" w14:paraId="710364FA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vAlign w:val="center"/>
          </w:tcPr>
          <w:p w:rsidR="00FC0369" w:rsidP="00A81A16" w:rsidRDefault="00CF3A60" w14:paraId="004836CF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 xml:space="preserve">Controllo </w:t>
            </w:r>
            <w:r w:rsidR="00954365">
              <w:rPr>
                <w:rFonts w:eastAsia="Titillium Web" w:cs="Titillium Web"/>
                <w:b/>
                <w:color w:val="FFFFFF"/>
              </w:rPr>
              <w:t>spese</w:t>
            </w:r>
          </w:p>
          <w:p w:rsidRPr="00735628" w:rsidR="00E70BBB" w:rsidP="00A81A16" w:rsidRDefault="00E70BBB" w14:paraId="2A45BF56" w14:textId="1D1FB910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Personale in comando</w:t>
            </w:r>
          </w:p>
        </w:tc>
        <w:tc>
          <w:tcPr>
            <w:tcW w:w="176" w:type="pct"/>
            <w:shd w:val="clear" w:color="auto" w:fill="1F497D"/>
            <w:vAlign w:val="center"/>
          </w:tcPr>
          <w:p w:rsidRPr="00735628" w:rsidR="00FC0369" w:rsidP="00A81A16" w:rsidRDefault="00FC0369" w14:paraId="50CA0B1A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735628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vAlign w:val="center"/>
          </w:tcPr>
          <w:p w:rsidRPr="00735628" w:rsidR="00FC0369" w:rsidP="00A81A16" w:rsidRDefault="00FC0369" w14:paraId="7218BB82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735628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vAlign w:val="center"/>
          </w:tcPr>
          <w:p w:rsidRPr="00735628" w:rsidR="00FC0369" w:rsidP="00A81A16" w:rsidRDefault="00FC0369" w14:paraId="39DE6CFA" w14:textId="54595DC3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735628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12283A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268" w:type="pct"/>
            <w:shd w:val="clear" w:color="auto" w:fill="1F497D"/>
            <w:vAlign w:val="center"/>
          </w:tcPr>
          <w:p w:rsidRPr="00735628" w:rsidR="00FC0369" w:rsidP="00A81A16" w:rsidRDefault="00FC0369" w14:paraId="25078B50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:rsidRPr="00735628" w:rsidR="00FC0369" w:rsidP="00A81A16" w:rsidRDefault="00FC0369" w14:paraId="2D784365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258" w:type="pct"/>
            <w:shd w:val="clear" w:color="auto" w:fill="1F497D"/>
            <w:vAlign w:val="center"/>
          </w:tcPr>
          <w:p w:rsidRPr="00735628" w:rsidR="00FC0369" w:rsidP="00A81A16" w:rsidRDefault="00FC0369" w14:paraId="79BE5088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vAlign w:val="center"/>
          </w:tcPr>
          <w:p w:rsidRPr="00735628" w:rsidR="00FC0369" w:rsidP="00A81A16" w:rsidRDefault="00FC0369" w14:paraId="15245F41" w14:textId="77777777">
            <w:pPr>
              <w:jc w:val="center"/>
              <w:rPr>
                <w:rFonts w:eastAsia="Titillium Web" w:cs="Titillium Web"/>
                <w:b/>
                <w:sz w:val="20"/>
                <w:szCs w:val="20"/>
              </w:rPr>
            </w:pPr>
            <w:r w:rsidRPr="00735628">
              <w:rPr>
                <w:rFonts w:eastAsia="Titillium Web" w:cs="Titillium Web"/>
                <w:b/>
                <w:sz w:val="20"/>
                <w:szCs w:val="20"/>
              </w:rPr>
              <w:t>Oggetto del controllo</w:t>
            </w:r>
            <w:r w:rsidRPr="00735628">
              <w:rPr>
                <w:rStyle w:val="Rimandonotaapidipagina"/>
                <w:rFonts w:eastAsia="Titillium Web" w:cs="Titillium Web"/>
                <w:b/>
                <w:sz w:val="20"/>
                <w:szCs w:val="20"/>
              </w:rPr>
              <w:footnoteReference w:id="1"/>
            </w:r>
          </w:p>
        </w:tc>
      </w:tr>
      <w:tr w:rsidRPr="00735628" w:rsidR="0072085D" w:rsidTr="00A81A16" w14:paraId="565CB5A7" w14:textId="77777777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:rsidRPr="00735628" w:rsidR="00FC0369" w:rsidP="00A81A16" w:rsidRDefault="00FC0369" w14:paraId="1D529526" w14:textId="77777777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:rsidRPr="00735628" w:rsidR="00FC0369" w:rsidP="00A81A16" w:rsidRDefault="00333532" w14:paraId="043091F9" w14:textId="7E7E3DBD">
            <w:pPr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t>Punti di verifica generali sulla spesa</w:t>
            </w:r>
          </w:p>
        </w:tc>
      </w:tr>
      <w:tr w:rsidRPr="00931FC0" w:rsidR="00954365" w:rsidTr="00A81A16" w14:paraId="3A0AF354" w14:textId="77777777">
        <w:trPr>
          <w:trHeight w:val="20"/>
        </w:trPr>
        <w:tc>
          <w:tcPr>
            <w:tcW w:w="161" w:type="pct"/>
          </w:tcPr>
          <w:p w:rsidRPr="00931FC0" w:rsidR="00954365" w:rsidP="00A81A16" w:rsidRDefault="00954365" w14:paraId="3DB1AA59" w14:textId="156C4DA3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A</w:t>
            </w:r>
            <w:r w:rsidRPr="00931FC0">
              <w:rPr>
                <w:rFonts w:eastAsia="Titillium Web" w:cs="Titillium Web"/>
                <w:color w:val="000000"/>
              </w:rPr>
              <w:t>1</w:t>
            </w:r>
          </w:p>
        </w:tc>
        <w:tc>
          <w:tcPr>
            <w:tcW w:w="981" w:type="pct"/>
          </w:tcPr>
          <w:p w:rsidRPr="00931FC0" w:rsidR="00954365" w:rsidP="00A81A16" w:rsidRDefault="00954365" w14:paraId="63E0FAA3" w14:textId="355876F5">
            <w:pPr>
              <w:rPr>
                <w:rFonts w:eastAsia="Titillium Web" w:cs="Titillium Web"/>
                <w:color w:val="000000"/>
              </w:rPr>
            </w:pPr>
            <w:r w:rsidRPr="0083309C">
              <w:t>Il compenso oggetto di controllo rientra tra le spese previste per il dipendente in posizione di comando, poste a carico della Presidenza del Consiglio dei Ministri?</w:t>
            </w:r>
          </w:p>
        </w:tc>
        <w:tc>
          <w:tcPr>
            <w:tcW w:w="176" w:type="pct"/>
          </w:tcPr>
          <w:p w:rsidRPr="00735628" w:rsidR="00954365" w:rsidP="00A81A16" w:rsidRDefault="00954365" w14:paraId="48FC250B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C25EB12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25B7BD60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14E8C952" w14:textId="5DFA2BDF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4180002B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:rsidRPr="00CF3A60" w:rsidR="00954365" w:rsidP="00A81A16" w:rsidRDefault="00954365" w14:paraId="66933FFE" w14:textId="4E7F8E38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sz w:val="20"/>
                <w:szCs w:val="20"/>
              </w:rPr>
            </w:pPr>
            <w:r w:rsidRPr="0083309C">
              <w:t>Decreto di inquadramento del dipendente</w:t>
            </w:r>
          </w:p>
        </w:tc>
      </w:tr>
      <w:tr w:rsidRPr="00931FC0" w:rsidR="00954365" w:rsidTr="00A81A16" w14:paraId="7A0E0E4B" w14:textId="77777777">
        <w:trPr>
          <w:trHeight w:val="20"/>
        </w:trPr>
        <w:tc>
          <w:tcPr>
            <w:tcW w:w="161" w:type="pct"/>
          </w:tcPr>
          <w:p w:rsidRPr="00931FC0" w:rsidR="00954365" w:rsidP="00A81A16" w:rsidRDefault="00954365" w14:paraId="5125A140" w14:textId="76EB20A8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A</w:t>
            </w:r>
            <w:r w:rsidRPr="00931FC0">
              <w:rPr>
                <w:rFonts w:eastAsia="Titillium Web" w:cs="Titillium Web"/>
                <w:color w:val="000000"/>
              </w:rPr>
              <w:t>2</w:t>
            </w:r>
          </w:p>
        </w:tc>
        <w:tc>
          <w:tcPr>
            <w:tcW w:w="981" w:type="pct"/>
          </w:tcPr>
          <w:p w:rsidRPr="00B63EAD" w:rsidR="00954365" w:rsidP="00A81A16" w:rsidRDefault="00954365" w14:paraId="2BA7F5E2" w14:textId="1DD873B7">
            <w:pPr>
              <w:rPr>
                <w:rFonts w:eastAsia="Garamond" w:cs="Garamond"/>
              </w:rPr>
            </w:pPr>
            <w:r w:rsidRPr="0083309C">
              <w:t>L’importo rendicontato e la relativa prestazione resa rientrano nel periodo di collocamento in posizione di comando così come individuato nella richiesta inviata dal DIP all’Amministrazione di riferimento e successiva risposta formale?</w:t>
            </w:r>
          </w:p>
        </w:tc>
        <w:tc>
          <w:tcPr>
            <w:tcW w:w="176" w:type="pct"/>
          </w:tcPr>
          <w:p w:rsidRPr="00735628" w:rsidR="00954365" w:rsidP="00A81A16" w:rsidRDefault="00954365" w14:paraId="6590AC93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7A397C8F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A6C6F24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7CF06ED9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2ED97292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:rsidRPr="0083309C" w:rsidR="00954365" w:rsidP="00A81A16" w:rsidRDefault="00954365" w14:paraId="0E7FD3A9" w14:textId="77777777">
            <w:pPr>
              <w:rPr>
                <w:color w:val="000000"/>
              </w:rPr>
            </w:pPr>
            <w:r w:rsidRPr="0083309C">
              <w:t>Nota inviata dal DIP all’Amministrazione di riferimento del personale individuato</w:t>
            </w:r>
          </w:p>
          <w:p w:rsidRPr="0083309C" w:rsidR="00954365" w:rsidP="00A81A16" w:rsidRDefault="00954365" w14:paraId="58E7C1A6" w14:textId="77777777">
            <w:pPr>
              <w:rPr>
                <w:color w:val="000000"/>
              </w:rPr>
            </w:pPr>
            <w:r w:rsidRPr="0083309C">
              <w:t>Nota di assenso alla posizione di comando del dipendente da parte dell’Amministrazione di riferimento trasmessa al DIP</w:t>
            </w:r>
          </w:p>
          <w:p w:rsidRPr="0083309C" w:rsidR="00954365" w:rsidP="00A81A16" w:rsidRDefault="00954365" w14:paraId="4DFCF38A" w14:textId="6C9C3191">
            <w:r w:rsidRPr="0083309C">
              <w:t>Decreto di inquadramento del dipendente</w:t>
            </w:r>
          </w:p>
          <w:p w:rsidRPr="00CF3A60" w:rsidR="00954365" w:rsidP="00A81A16" w:rsidRDefault="00954365" w14:paraId="670D088E" w14:textId="3F2684A8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 xml:space="preserve">Decreto di rinnovo di assegnazione in posizione di comando dell’Amministrazione di appartenenza (ove la </w:t>
            </w:r>
            <w:r w:rsidRPr="0083309C">
              <w:lastRenderedPageBreak/>
              <w:t>posizione di comando si trovi oltre l’annualità di incarico iniziale) con relativa Nota di richiesta di proroga del comando del DTD vs DIP e Nota di richiesta di proroga del comando dal DIP vs Amministrazione di appartenenza</w:t>
            </w:r>
          </w:p>
        </w:tc>
      </w:tr>
      <w:tr w:rsidRPr="00735628" w:rsidR="0072085D" w:rsidTr="00A81A16" w14:paraId="4C4D05DB" w14:textId="77777777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:rsidRPr="00735628" w:rsidR="00FD67C4" w:rsidP="00A81A16" w:rsidRDefault="00FD67C4" w14:paraId="2612E2F6" w14:textId="77777777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lastRenderedPageBreak/>
              <w:t>B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:rsidRPr="00735628" w:rsidR="00FD67C4" w:rsidP="00A81A16" w:rsidRDefault="00333532" w14:paraId="3D99B1F6" w14:textId="75F3119C">
            <w:pPr>
              <w:rPr>
                <w:rFonts w:eastAsia="Titillium Web" w:cs="Titillium Web"/>
                <w:b/>
                <w:sz w:val="20"/>
                <w:szCs w:val="20"/>
              </w:rPr>
            </w:pPr>
            <w:r w:rsidRPr="00735628">
              <w:rPr>
                <w:rFonts w:eastAsia="Titillium Web" w:cs="Titillium Web"/>
                <w:b/>
                <w:sz w:val="20"/>
                <w:szCs w:val="20"/>
              </w:rPr>
              <w:t xml:space="preserve">Punti di verifica </w:t>
            </w:r>
            <w:r w:rsidR="00954365">
              <w:rPr>
                <w:rFonts w:eastAsia="Titillium Web" w:cs="Titillium Web"/>
                <w:b/>
                <w:sz w:val="20"/>
                <w:szCs w:val="20"/>
              </w:rPr>
              <w:t>sulla documentazione attestante le spese</w:t>
            </w:r>
          </w:p>
        </w:tc>
      </w:tr>
      <w:tr w:rsidRPr="00931FC0" w:rsidR="00954365" w:rsidTr="00A81A16" w14:paraId="244D0E20" w14:textId="77777777">
        <w:trPr>
          <w:trHeight w:val="20"/>
        </w:trPr>
        <w:tc>
          <w:tcPr>
            <w:tcW w:w="161" w:type="pct"/>
            <w:vMerge w:val="restart"/>
          </w:tcPr>
          <w:p w:rsidRPr="00931FC0" w:rsidR="00954365" w:rsidP="00A81A16" w:rsidRDefault="00954365" w14:paraId="0E9DB023" w14:textId="5278E709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B</w:t>
            </w:r>
            <w:r w:rsidRPr="001C6180">
              <w:rPr>
                <w:rFonts w:eastAsia="Garamond" w:cs="Garamond"/>
                <w:color w:val="000000"/>
              </w:rPr>
              <w:t>1</w:t>
            </w:r>
          </w:p>
        </w:tc>
        <w:tc>
          <w:tcPr>
            <w:tcW w:w="981" w:type="pct"/>
          </w:tcPr>
          <w:p w:rsidRPr="0083309C" w:rsidR="00954365" w:rsidP="00A81A16" w:rsidRDefault="00954365" w14:paraId="4B958E3C" w14:textId="77777777">
            <w:pPr>
              <w:rPr>
                <w:color w:val="000000"/>
                <w:highlight w:val="white"/>
              </w:rPr>
            </w:pPr>
            <w:r w:rsidRPr="0083309C">
              <w:rPr>
                <w:highlight w:val="white"/>
              </w:rPr>
              <w:t>La documentazione attestante la spesa oggetto di controllo contiene le seguenti informazioni:</w:t>
            </w:r>
          </w:p>
          <w:p w:rsidRPr="00931FC0" w:rsidR="00954365" w:rsidP="00A81A16" w:rsidRDefault="00954365" w14:paraId="527AF213" w14:textId="437E7128">
            <w:pPr>
              <w:rPr>
                <w:rFonts w:eastAsia="Titillium Web" w:cs="Titillium Web"/>
                <w:color w:val="000000"/>
              </w:rPr>
            </w:pPr>
            <w:r w:rsidRPr="0083309C">
              <w:rPr>
                <w:highlight w:val="white"/>
              </w:rPr>
              <w:t>Titolo del progetto ammesso al finanziamento nell’ambito del PNRR;</w:t>
            </w:r>
          </w:p>
        </w:tc>
        <w:tc>
          <w:tcPr>
            <w:tcW w:w="176" w:type="pct"/>
          </w:tcPr>
          <w:p w:rsidRPr="00735628" w:rsidR="00954365" w:rsidP="00A81A16" w:rsidRDefault="00954365" w14:paraId="51A5A80E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5B2D032A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68DF598B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5B7B09ED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1A38C089" w14:textId="77777777">
            <w:pPr>
              <w:rPr>
                <w:bCs/>
              </w:rPr>
            </w:pPr>
          </w:p>
        </w:tc>
        <w:tc>
          <w:tcPr>
            <w:tcW w:w="804" w:type="pct"/>
            <w:vMerge w:val="restart"/>
          </w:tcPr>
          <w:p w:rsidRPr="0083309C" w:rsidR="00954365" w:rsidP="00A81A16" w:rsidRDefault="00954365" w14:paraId="7C6A291D" w14:textId="77777777">
            <w:r w:rsidRPr="0083309C">
              <w:t>Analisi congiunta dei seguenti documenti:</w:t>
            </w:r>
          </w:p>
          <w:p w:rsidRPr="0083309C" w:rsidR="00954365" w:rsidP="00A81A16" w:rsidRDefault="00954365" w14:paraId="0FB838F2" w14:textId="43BBF9F9">
            <w:pPr>
              <w:rPr>
                <w:color w:val="000000"/>
              </w:rPr>
            </w:pPr>
            <w:r w:rsidRPr="0083309C">
              <w:t>Richiesta dati per rendicontazione spese</w:t>
            </w:r>
          </w:p>
          <w:p w:rsidRPr="00CF3A60" w:rsidR="00954365" w:rsidP="00A81A16" w:rsidRDefault="00954365" w14:paraId="0E3F0FC7" w14:textId="296D55AF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>Nota risposta DIP contenente tabella di dettaglio degli importi delle voci di spesa riferibili al progetto PNRR per singolo dipendente</w:t>
            </w:r>
          </w:p>
        </w:tc>
      </w:tr>
      <w:tr w:rsidRPr="00931FC0" w:rsidR="00954365" w:rsidTr="00A81A16" w14:paraId="4D70A620" w14:textId="77777777">
        <w:trPr>
          <w:trHeight w:val="20"/>
        </w:trPr>
        <w:tc>
          <w:tcPr>
            <w:tcW w:w="161" w:type="pct"/>
            <w:vMerge/>
          </w:tcPr>
          <w:p w:rsidR="00954365" w:rsidP="00A81A16" w:rsidRDefault="00954365" w14:paraId="4482E99B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:rsidRPr="001C6180" w:rsidR="00954365" w:rsidP="00A81A16" w:rsidRDefault="00954365" w14:paraId="6D48C429" w14:textId="64C7F1CE">
            <w:pPr>
              <w:rPr>
                <w:rFonts w:eastAsia="Garamond" w:cs="Garamond"/>
                <w:color w:val="000000"/>
              </w:rPr>
            </w:pPr>
            <w:r w:rsidRPr="0083309C">
              <w:rPr>
                <w:highlight w:val="white"/>
              </w:rPr>
              <w:t>Indicazione del PNRR e del Missione/Componente/investimento/sub- investimento;</w:t>
            </w:r>
          </w:p>
        </w:tc>
        <w:tc>
          <w:tcPr>
            <w:tcW w:w="176" w:type="pct"/>
          </w:tcPr>
          <w:p w:rsidRPr="00735628" w:rsidR="00954365" w:rsidP="00A81A16" w:rsidRDefault="00954365" w14:paraId="1B9A4578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867C7B7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10657706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1F93D5DB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058000A3" w14:textId="77777777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:rsidRPr="001C6180" w:rsidR="00954365" w:rsidP="00A81A16" w:rsidRDefault="00954365" w14:paraId="1AA52B09" w14:textId="77777777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Pr="00931FC0" w:rsidR="00954365" w:rsidTr="00A81A16" w14:paraId="7EE4A897" w14:textId="77777777">
        <w:trPr>
          <w:trHeight w:val="20"/>
        </w:trPr>
        <w:tc>
          <w:tcPr>
            <w:tcW w:w="161" w:type="pct"/>
            <w:vMerge/>
          </w:tcPr>
          <w:p w:rsidR="00954365" w:rsidP="00A81A16" w:rsidRDefault="00954365" w14:paraId="1D780190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:rsidRPr="001C6180" w:rsidR="00954365" w:rsidP="00A81A16" w:rsidRDefault="00954365" w14:paraId="1FE0ACF5" w14:textId="659469B7">
            <w:pPr>
              <w:rPr>
                <w:rFonts w:eastAsia="Garamond" w:cs="Garamond"/>
                <w:color w:val="000000"/>
              </w:rPr>
            </w:pPr>
            <w:r w:rsidRPr="0083309C">
              <w:t>Estremi identificativi del provvedimento di incarico;</w:t>
            </w:r>
          </w:p>
        </w:tc>
        <w:tc>
          <w:tcPr>
            <w:tcW w:w="176" w:type="pct"/>
          </w:tcPr>
          <w:p w:rsidRPr="00735628" w:rsidR="00954365" w:rsidP="00A81A16" w:rsidRDefault="00954365" w14:paraId="0957FCF6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F902790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284A69A6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49C3D0D5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782F58D0" w14:textId="77777777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:rsidRPr="001C6180" w:rsidR="00954365" w:rsidP="00A81A16" w:rsidRDefault="00954365" w14:paraId="4B6F10CF" w14:textId="77777777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Pr="00931FC0" w:rsidR="00954365" w:rsidTr="00A81A16" w14:paraId="59E2FF3D" w14:textId="77777777">
        <w:trPr>
          <w:trHeight w:val="20"/>
        </w:trPr>
        <w:tc>
          <w:tcPr>
            <w:tcW w:w="161" w:type="pct"/>
            <w:vMerge/>
          </w:tcPr>
          <w:p w:rsidR="00954365" w:rsidP="00A81A16" w:rsidRDefault="00954365" w14:paraId="5516556F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:rsidRPr="001C6180" w:rsidR="00954365" w:rsidP="00A81A16" w:rsidRDefault="00954365" w14:paraId="54D86781" w14:textId="09A87151">
            <w:pPr>
              <w:rPr>
                <w:rFonts w:eastAsia="Garamond" w:cs="Garamond"/>
                <w:color w:val="000000"/>
              </w:rPr>
            </w:pPr>
            <w:r w:rsidRPr="0083309C">
              <w:t>Periodo di liquidazione delle spese;</w:t>
            </w:r>
          </w:p>
        </w:tc>
        <w:tc>
          <w:tcPr>
            <w:tcW w:w="176" w:type="pct"/>
          </w:tcPr>
          <w:p w:rsidRPr="00735628" w:rsidR="00954365" w:rsidP="00A81A16" w:rsidRDefault="00954365" w14:paraId="0D079416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76C8C9C2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FF11968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2F685CE9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51C11DFA" w14:textId="77777777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:rsidRPr="001C6180" w:rsidR="00954365" w:rsidP="00A81A16" w:rsidRDefault="00954365" w14:paraId="78A7D6A9" w14:textId="77777777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Pr="00931FC0" w:rsidR="00954365" w:rsidTr="00A81A16" w14:paraId="471AC51F" w14:textId="77777777">
        <w:trPr>
          <w:trHeight w:val="20"/>
        </w:trPr>
        <w:tc>
          <w:tcPr>
            <w:tcW w:w="161" w:type="pct"/>
            <w:vMerge/>
          </w:tcPr>
          <w:p w:rsidR="00954365" w:rsidP="00A81A16" w:rsidRDefault="00954365" w14:paraId="0CED4229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:rsidRPr="001C6180" w:rsidR="00954365" w:rsidP="00A81A16" w:rsidRDefault="00954365" w14:paraId="050FD55F" w14:textId="1E0FF01E">
            <w:pPr>
              <w:rPr>
                <w:rFonts w:eastAsia="Garamond" w:cs="Garamond"/>
                <w:color w:val="000000"/>
              </w:rPr>
            </w:pPr>
            <w:r w:rsidRPr="0083309C">
              <w:t>Elenco del personale interessato</w:t>
            </w:r>
          </w:p>
        </w:tc>
        <w:tc>
          <w:tcPr>
            <w:tcW w:w="176" w:type="pct"/>
          </w:tcPr>
          <w:p w:rsidRPr="00735628" w:rsidR="00954365" w:rsidP="00A81A16" w:rsidRDefault="00954365" w14:paraId="4B795303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8726818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28101791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0C64EE05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170BEF37" w14:textId="77777777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:rsidRPr="001C6180" w:rsidR="00954365" w:rsidP="00A81A16" w:rsidRDefault="00954365" w14:paraId="3FE4C9B4" w14:textId="77777777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Pr="00931FC0" w:rsidR="00954365" w:rsidTr="00A81A16" w14:paraId="503470B1" w14:textId="77777777">
        <w:trPr>
          <w:trHeight w:val="20"/>
        </w:trPr>
        <w:tc>
          <w:tcPr>
            <w:tcW w:w="161" w:type="pct"/>
            <w:vMerge/>
          </w:tcPr>
          <w:p w:rsidR="00954365" w:rsidP="00A81A16" w:rsidRDefault="00954365" w14:paraId="38754441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:rsidRPr="001C6180" w:rsidR="00954365" w:rsidP="00A81A16" w:rsidRDefault="00954365" w14:paraId="05C85379" w14:textId="1D71903D">
            <w:pPr>
              <w:rPr>
                <w:rFonts w:eastAsia="Garamond" w:cs="Garamond"/>
                <w:color w:val="000000"/>
              </w:rPr>
            </w:pPr>
            <w:r w:rsidRPr="0083309C">
              <w:t>Importo</w:t>
            </w:r>
          </w:p>
        </w:tc>
        <w:tc>
          <w:tcPr>
            <w:tcW w:w="176" w:type="pct"/>
          </w:tcPr>
          <w:p w:rsidRPr="00735628" w:rsidR="00954365" w:rsidP="00A81A16" w:rsidRDefault="00954365" w14:paraId="713704F9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66C6B140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6F8ADA8F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3CEF98E2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4EC8F662" w14:textId="77777777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:rsidRPr="001C6180" w:rsidR="00954365" w:rsidP="00A81A16" w:rsidRDefault="00954365" w14:paraId="0EA0F71B" w14:textId="77777777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Pr="00931FC0" w:rsidR="00954365" w:rsidTr="00A81A16" w14:paraId="31930906" w14:textId="77777777">
        <w:trPr>
          <w:trHeight w:val="20"/>
        </w:trPr>
        <w:tc>
          <w:tcPr>
            <w:tcW w:w="161" w:type="pct"/>
            <w:vMerge/>
          </w:tcPr>
          <w:p w:rsidR="00954365" w:rsidP="00A81A16" w:rsidRDefault="00954365" w14:paraId="51F6FCD6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:rsidRPr="001C6180" w:rsidR="00954365" w:rsidP="00A81A16" w:rsidRDefault="00954365" w14:paraId="0B4E7FE7" w14:textId="6EBE746C">
            <w:pPr>
              <w:rPr>
                <w:rFonts w:eastAsia="Garamond" w:cs="Garamond"/>
                <w:color w:val="000000"/>
              </w:rPr>
            </w:pPr>
            <w:r w:rsidRPr="0083309C">
              <w:t>Indicazione dettagliata delle voci di spesa oggetto di rendicontazione;</w:t>
            </w:r>
          </w:p>
        </w:tc>
        <w:tc>
          <w:tcPr>
            <w:tcW w:w="176" w:type="pct"/>
          </w:tcPr>
          <w:p w:rsidRPr="00735628" w:rsidR="00954365" w:rsidP="00A81A16" w:rsidRDefault="00954365" w14:paraId="5D8D7272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166C5BBB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5607C004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025E444E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756F188F" w14:textId="77777777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:rsidRPr="001C6180" w:rsidR="00954365" w:rsidP="00A81A16" w:rsidRDefault="00954365" w14:paraId="420E16F2" w14:textId="77777777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Pr="00931FC0" w:rsidR="00954365" w:rsidTr="00A81A16" w14:paraId="658D98CA" w14:textId="77777777">
        <w:trPr>
          <w:trHeight w:val="20"/>
        </w:trPr>
        <w:tc>
          <w:tcPr>
            <w:tcW w:w="161" w:type="pct"/>
            <w:vMerge/>
          </w:tcPr>
          <w:p w:rsidR="00954365" w:rsidP="00A81A16" w:rsidRDefault="00954365" w14:paraId="2CE78B38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:rsidRPr="001C6180" w:rsidR="00954365" w:rsidP="00A81A16" w:rsidRDefault="00954365" w14:paraId="49D4A162" w14:textId="1B85382A">
            <w:pPr>
              <w:rPr>
                <w:rFonts w:eastAsia="Garamond" w:cs="Garamond"/>
                <w:color w:val="000000"/>
              </w:rPr>
            </w:pPr>
            <w:r w:rsidRPr="0083309C">
              <w:t>Indicazione del CUP;</w:t>
            </w:r>
          </w:p>
        </w:tc>
        <w:tc>
          <w:tcPr>
            <w:tcW w:w="176" w:type="pct"/>
          </w:tcPr>
          <w:p w:rsidRPr="00735628" w:rsidR="00954365" w:rsidP="00A81A16" w:rsidRDefault="00954365" w14:paraId="7D4015B9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1E8E5458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55466A4A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09688D2D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0AFCA73B" w14:textId="77777777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:rsidRPr="001C6180" w:rsidR="00954365" w:rsidP="00A81A16" w:rsidRDefault="00954365" w14:paraId="19A83889" w14:textId="77777777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Pr="00931FC0" w:rsidR="00954365" w:rsidTr="00A81A16" w14:paraId="78CDFAE4" w14:textId="77777777">
        <w:trPr>
          <w:trHeight w:val="20"/>
        </w:trPr>
        <w:tc>
          <w:tcPr>
            <w:tcW w:w="161" w:type="pct"/>
          </w:tcPr>
          <w:p w:rsidR="00954365" w:rsidP="00A81A16" w:rsidRDefault="00954365" w14:paraId="6CC517B0" w14:textId="034432CC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B</w:t>
            </w:r>
            <w:r w:rsidRPr="001C6180">
              <w:rPr>
                <w:rFonts w:eastAsia="Garamond" w:cs="Garamond"/>
                <w:color w:val="000000"/>
              </w:rPr>
              <w:t>2</w:t>
            </w:r>
          </w:p>
        </w:tc>
        <w:tc>
          <w:tcPr>
            <w:tcW w:w="981" w:type="pct"/>
          </w:tcPr>
          <w:p w:rsidRPr="00DF01F1" w:rsidR="00954365" w:rsidP="00A81A16" w:rsidRDefault="00954365" w14:paraId="602AB1FF" w14:textId="28B73247">
            <w:pPr>
              <w:rPr>
                <w:rFonts w:eastAsia="Garamond" w:cs="Garamond"/>
                <w:color w:val="000000"/>
              </w:rPr>
            </w:pPr>
            <w:r w:rsidRPr="0083309C">
              <w:rPr>
                <w:color w:val="000000" w:themeColor="text1"/>
              </w:rPr>
              <w:t xml:space="preserve">La prestazione oggetto della spesa è stata eseguita nel periodo previsto dall’ </w:t>
            </w:r>
            <w:r w:rsidRPr="0083309C">
              <w:t>Ordine di Servizio con il quale è assegnato il dipendente in posizione di comando?</w:t>
            </w:r>
          </w:p>
        </w:tc>
        <w:tc>
          <w:tcPr>
            <w:tcW w:w="176" w:type="pct"/>
          </w:tcPr>
          <w:p w:rsidRPr="00735628" w:rsidR="00954365" w:rsidP="00A81A16" w:rsidRDefault="00954365" w14:paraId="60FB759A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29DB795A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63CB3474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05A84047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22B69A1E" w14:textId="77777777">
            <w:pPr>
              <w:rPr>
                <w:bCs/>
              </w:rPr>
            </w:pPr>
          </w:p>
        </w:tc>
        <w:tc>
          <w:tcPr>
            <w:tcW w:w="804" w:type="pct"/>
          </w:tcPr>
          <w:p w:rsidRPr="0083309C" w:rsidR="00954365" w:rsidP="00A81A16" w:rsidRDefault="00954365" w14:paraId="60B7E121" w14:textId="77777777">
            <w:r w:rsidRPr="0083309C">
              <w:t>Analisi congiunta dei seguenti documenti:</w:t>
            </w:r>
          </w:p>
          <w:p w:rsidRPr="0083309C" w:rsidR="00954365" w:rsidP="00A81A16" w:rsidRDefault="00954365" w14:paraId="0944A1A2" w14:textId="17109786">
            <w:r w:rsidRPr="0083309C">
              <w:t>Richiesta dati per rendicontazione spese</w:t>
            </w:r>
          </w:p>
          <w:p w:rsidRPr="0083309C" w:rsidR="00954365" w:rsidP="00A81A16" w:rsidRDefault="00954365" w14:paraId="28F973E2" w14:textId="77777777">
            <w:r w:rsidRPr="0083309C">
              <w:t>Nota risposta DIP contenente tabella di dettaglio degli importi delle voci di spesa riferibili al progetto PNRR per singolo dipendente</w:t>
            </w:r>
          </w:p>
          <w:p w:rsidRPr="00DF01F1" w:rsidR="00954365" w:rsidP="00A81A16" w:rsidRDefault="00954365" w14:paraId="52433ED3" w14:textId="04DF6924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</w:rPr>
            </w:pPr>
            <w:r w:rsidRPr="0083309C">
              <w:t>Ordine di Servizio con il quale è assegnato il dipendente in posizione di comando (a firma del Coordinatore del Servizio 1/2/3 o segreteria tecnica)</w:t>
            </w:r>
          </w:p>
        </w:tc>
      </w:tr>
      <w:tr w:rsidRPr="00735628" w:rsidR="0072085D" w:rsidTr="00A81A16" w14:paraId="0662B5A3" w14:textId="77777777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:rsidRPr="00735628" w:rsidR="00FD67C4" w:rsidP="00A81A16" w:rsidRDefault="00FD67C4" w14:paraId="675B4281" w14:textId="77777777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:rsidRPr="00735628" w:rsidR="00FD67C4" w:rsidP="00A81A16" w:rsidRDefault="00954365" w14:paraId="33134C4B" w14:textId="3DEDC5A5">
            <w:pPr>
              <w:rPr>
                <w:rFonts w:eastAsia="Titillium Web" w:cs="Titillium Web"/>
                <w:b/>
                <w:sz w:val="20"/>
                <w:szCs w:val="20"/>
              </w:rPr>
            </w:pPr>
            <w:r>
              <w:rPr>
                <w:rFonts w:eastAsia="Titillium Web" w:cs="Titillium Web"/>
                <w:b/>
                <w:sz w:val="20"/>
                <w:szCs w:val="20"/>
              </w:rPr>
              <w:t>Punti di verifica sulla documentazione attestante i pagamenti</w:t>
            </w:r>
          </w:p>
        </w:tc>
      </w:tr>
      <w:tr w:rsidRPr="00931FC0" w:rsidR="00954365" w:rsidTr="00A81A16" w14:paraId="1247FE96" w14:textId="77777777">
        <w:trPr>
          <w:trHeight w:val="20"/>
        </w:trPr>
        <w:tc>
          <w:tcPr>
            <w:tcW w:w="161" w:type="pct"/>
          </w:tcPr>
          <w:p w:rsidRPr="00931FC0" w:rsidR="00954365" w:rsidP="00A81A16" w:rsidRDefault="00954365" w14:paraId="13DEE045" w14:textId="2DC504F2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Garamond" w:cs="Garamond"/>
              </w:rPr>
              <w:lastRenderedPageBreak/>
              <w:t>C</w:t>
            </w:r>
            <w:r w:rsidRPr="00DF01F1">
              <w:rPr>
                <w:rFonts w:eastAsia="Garamond" w:cs="Garamond"/>
              </w:rPr>
              <w:t>1</w:t>
            </w:r>
          </w:p>
        </w:tc>
        <w:tc>
          <w:tcPr>
            <w:tcW w:w="981" w:type="pct"/>
          </w:tcPr>
          <w:p w:rsidRPr="00931FC0" w:rsidR="00954365" w:rsidP="00A81A16" w:rsidRDefault="00954365" w14:paraId="684E776D" w14:textId="5CB60960">
            <w:pPr>
              <w:rPr>
                <w:rFonts w:eastAsia="Titillium Web" w:cs="Titillium Web"/>
                <w:color w:val="000000"/>
              </w:rPr>
            </w:pPr>
            <w:r w:rsidRPr="0083309C">
              <w:t>E’ stato rilasciato il nulla osta al pagamento dall’Ufficio 3.3 del Servizio 03?</w:t>
            </w:r>
          </w:p>
        </w:tc>
        <w:tc>
          <w:tcPr>
            <w:tcW w:w="176" w:type="pct"/>
          </w:tcPr>
          <w:p w:rsidRPr="00735628" w:rsidR="00954365" w:rsidP="00A81A16" w:rsidRDefault="00954365" w14:paraId="254891ED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6C12F834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2EC8CB31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6827EAA5" w14:textId="77777777">
            <w:pPr>
              <w:rPr>
                <w:rFonts w:eastAsia="Titillium Web" w:cs="Titillium Web"/>
                <w:bCs/>
                <w:color w:val="000000"/>
                <w:highlight w:val="yellow"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5E619F98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:rsidRPr="00E155C3" w:rsidR="00954365" w:rsidP="00A81A16" w:rsidRDefault="00954365" w14:paraId="62347A62" w14:textId="22E5EF73">
            <w:pPr>
              <w:spacing w:after="160" w:line="249" w:lineRule="auto"/>
              <w:ind w:left="-8"/>
              <w:rPr>
                <w:rFonts w:eastAsia="Titillium Web" w:cs="Titillium Web"/>
                <w:i/>
                <w:iCs/>
                <w:color w:val="000000"/>
                <w:sz w:val="20"/>
                <w:szCs w:val="20"/>
              </w:rPr>
            </w:pPr>
            <w:r w:rsidRPr="0083309C">
              <w:t>Autorizzazione del Dirigente responsabile</w:t>
            </w:r>
          </w:p>
        </w:tc>
      </w:tr>
      <w:tr w:rsidRPr="00931FC0" w:rsidR="00954365" w:rsidTr="00A81A16" w14:paraId="42EF0AB6" w14:textId="77777777">
        <w:trPr>
          <w:trHeight w:val="20"/>
        </w:trPr>
        <w:tc>
          <w:tcPr>
            <w:tcW w:w="161" w:type="pct"/>
          </w:tcPr>
          <w:p w:rsidRPr="00931FC0" w:rsidR="00954365" w:rsidP="00A81A16" w:rsidRDefault="00954365" w14:paraId="7956902B" w14:textId="366D3150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C2</w:t>
            </w:r>
          </w:p>
        </w:tc>
        <w:tc>
          <w:tcPr>
            <w:tcW w:w="981" w:type="pct"/>
          </w:tcPr>
          <w:p w:rsidRPr="00931FC0" w:rsidR="00954365" w:rsidP="00A81A16" w:rsidRDefault="00954365" w14:paraId="08E5BA2F" w14:textId="4E928A7B">
            <w:pPr>
              <w:rPr>
                <w:rFonts w:eastAsia="Titillium Web" w:cs="Titillium Web"/>
                <w:color w:val="000000"/>
              </w:rPr>
            </w:pPr>
            <w:r w:rsidRPr="0083309C">
              <w:t>Sono presenti i documenti autorizzativi al pagamento?</w:t>
            </w:r>
          </w:p>
        </w:tc>
        <w:tc>
          <w:tcPr>
            <w:tcW w:w="176" w:type="pct"/>
          </w:tcPr>
          <w:p w:rsidRPr="00735628" w:rsidR="00954365" w:rsidP="00A81A16" w:rsidRDefault="00954365" w14:paraId="70245A96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3DB43191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44DE51EE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1FF9F187" w14:textId="77777777">
            <w:pPr>
              <w:ind w:left="272"/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52B38841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:rsidRPr="0083309C" w:rsidR="00954365" w:rsidP="00A81A16" w:rsidRDefault="00954365" w14:paraId="6A1FC6AC" w14:textId="77777777">
            <w:r w:rsidRPr="0083309C">
              <w:t>Disposizione di pagamento firmata dal Dirigente del servizio 3 e relativi allegati.</w:t>
            </w:r>
          </w:p>
          <w:p w:rsidRPr="00CF3A60" w:rsidR="00954365" w:rsidP="00A81A16" w:rsidRDefault="00954365" w14:paraId="4C7F1901" w14:textId="7291BF53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>Disposizione di pagamento firmata dal Coordinatore dell’</w:t>
            </w:r>
            <w:proofErr w:type="spellStart"/>
            <w:r w:rsidRPr="0083309C">
              <w:t>UdM</w:t>
            </w:r>
            <w:proofErr w:type="spellEnd"/>
          </w:p>
        </w:tc>
      </w:tr>
      <w:tr w:rsidRPr="00931FC0" w:rsidR="00954365" w:rsidTr="00A81A16" w14:paraId="4CDAB429" w14:textId="77777777">
        <w:trPr>
          <w:trHeight w:val="20"/>
        </w:trPr>
        <w:tc>
          <w:tcPr>
            <w:tcW w:w="161" w:type="pct"/>
          </w:tcPr>
          <w:p w:rsidRPr="00931FC0" w:rsidR="00954365" w:rsidP="00A81A16" w:rsidRDefault="00954365" w14:paraId="1F7FE22E" w14:textId="0A2C8EBE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C3</w:t>
            </w:r>
          </w:p>
        </w:tc>
        <w:tc>
          <w:tcPr>
            <w:tcW w:w="981" w:type="pct"/>
          </w:tcPr>
          <w:p w:rsidRPr="00931FC0" w:rsidR="00954365" w:rsidP="00A81A16" w:rsidRDefault="00954365" w14:paraId="0814B693" w14:textId="66D76C05">
            <w:pPr>
              <w:rPr>
                <w:rFonts w:eastAsia="Titillium Web" w:cs="Titillium Web"/>
                <w:color w:val="000000"/>
              </w:rPr>
            </w:pPr>
            <w:r w:rsidRPr="0083309C">
              <w:t>La liquidazione è avvenuta nel periodo di ammissibilità della spesa?</w:t>
            </w:r>
          </w:p>
        </w:tc>
        <w:tc>
          <w:tcPr>
            <w:tcW w:w="176" w:type="pct"/>
          </w:tcPr>
          <w:p w:rsidRPr="00735628" w:rsidR="00954365" w:rsidP="00A81A16" w:rsidRDefault="00954365" w14:paraId="1DACD58C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A89172B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484A8A66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6EAC4EF8" w14:textId="77777777">
            <w:pPr>
              <w:ind w:left="272"/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635E7581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:rsidRPr="0083309C" w:rsidR="00954365" w:rsidP="00A81A16" w:rsidRDefault="00954365" w14:paraId="38E77675" w14:textId="77777777">
            <w:pPr>
              <w:rPr>
                <w:color w:val="000000"/>
              </w:rPr>
            </w:pPr>
            <w:r w:rsidRPr="0083309C">
              <w:t>Analisi congiunta dei seguenti documenti:</w:t>
            </w:r>
          </w:p>
          <w:p w:rsidRPr="0083309C" w:rsidR="00954365" w:rsidP="00A81A16" w:rsidRDefault="00954365" w14:paraId="22B84AD6" w14:textId="5C65D693">
            <w:pPr>
              <w:rPr>
                <w:color w:val="000000"/>
              </w:rPr>
            </w:pPr>
            <w:r w:rsidRPr="0083309C">
              <w:t>Richiesta dati per rendicontazione spese</w:t>
            </w:r>
          </w:p>
          <w:p w:rsidRPr="00CF3A60" w:rsidR="00954365" w:rsidP="00A81A16" w:rsidRDefault="00954365" w14:paraId="39CEC7FB" w14:textId="131BAF8A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>Nota risposta DIP contenente tabella di dettaglio degli importi delle voci di spesa riferibili al progetto PNRR per singolo dipendente</w:t>
            </w:r>
          </w:p>
        </w:tc>
      </w:tr>
      <w:tr w:rsidRPr="00931FC0" w:rsidR="00954365" w:rsidTr="00A81A16" w14:paraId="2E59F08F" w14:textId="77777777">
        <w:trPr>
          <w:trHeight w:val="20"/>
        </w:trPr>
        <w:tc>
          <w:tcPr>
            <w:tcW w:w="161" w:type="pct"/>
          </w:tcPr>
          <w:p w:rsidRPr="00931FC0" w:rsidR="00954365" w:rsidP="00A81A16" w:rsidRDefault="00954365" w14:paraId="625A2DDB" w14:textId="68072A5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C4</w:t>
            </w:r>
          </w:p>
        </w:tc>
        <w:tc>
          <w:tcPr>
            <w:tcW w:w="981" w:type="pct"/>
          </w:tcPr>
          <w:p w:rsidRPr="00931FC0" w:rsidR="00954365" w:rsidP="00A81A16" w:rsidRDefault="00954365" w14:paraId="389E1688" w14:textId="7157E5C3">
            <w:pPr>
              <w:rPr>
                <w:rFonts w:eastAsia="Titillium Web" w:cs="Titillium Web"/>
                <w:color w:val="000000"/>
              </w:rPr>
            </w:pPr>
            <w:r w:rsidRPr="0083309C">
              <w:t>Il dettaglio comprovante il pagamento per ogni singola mensilità riporta l’importo complessivo e il numero di CRO del mandato per le singole voci di spesa?</w:t>
            </w:r>
          </w:p>
        </w:tc>
        <w:tc>
          <w:tcPr>
            <w:tcW w:w="176" w:type="pct"/>
          </w:tcPr>
          <w:p w:rsidRPr="00735628" w:rsidR="00954365" w:rsidP="00A81A16" w:rsidRDefault="00954365" w14:paraId="23D32F6F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77CF687F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6AE8D2A9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00E68746" w14:textId="77777777">
            <w:pPr>
              <w:ind w:left="272"/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26E02EDF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:rsidRPr="0083309C" w:rsidR="00954365" w:rsidP="00A81A16" w:rsidRDefault="00954365" w14:paraId="2829F2AA" w14:textId="77777777">
            <w:pPr>
              <w:rPr>
                <w:color w:val="000000"/>
              </w:rPr>
            </w:pPr>
            <w:r w:rsidRPr="0083309C">
              <w:t>Analisi congiunta dei seguenti documenti:</w:t>
            </w:r>
          </w:p>
          <w:p w:rsidRPr="0083309C" w:rsidR="00954365" w:rsidP="00A81A16" w:rsidRDefault="00954365" w14:paraId="6C4F19B4" w14:textId="49E5B62B">
            <w:pPr>
              <w:rPr>
                <w:color w:val="000000"/>
              </w:rPr>
            </w:pPr>
            <w:r w:rsidRPr="0083309C">
              <w:t>Richiesta dati per rendicontazione spese</w:t>
            </w:r>
          </w:p>
          <w:p w:rsidRPr="00CF3A60" w:rsidR="00954365" w:rsidP="00A81A16" w:rsidRDefault="00954365" w14:paraId="0172DB76" w14:textId="319A0634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lastRenderedPageBreak/>
              <w:t>Nota risposta DIP contenente tabella di dettaglio degli importi delle voci di spesa riferibili al progetto PNRR per singolo dipendente</w:t>
            </w:r>
          </w:p>
        </w:tc>
      </w:tr>
      <w:tr w:rsidRPr="00735628" w:rsidR="0072085D" w:rsidTr="00A81A16" w14:paraId="6399AB72" w14:textId="77777777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:rsidRPr="00735628" w:rsidR="0072085D" w:rsidP="00A81A16" w:rsidRDefault="0072085D" w14:paraId="1C70309C" w14:textId="5DF8C0F6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lastRenderedPageBreak/>
              <w:t>D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:rsidRPr="00735628" w:rsidR="0072085D" w:rsidP="00A81A16" w:rsidRDefault="003250AC" w14:paraId="51FCA02C" w14:textId="0996E8AF">
            <w:pPr>
              <w:pStyle w:val="Nessunaspaziatura"/>
              <w:rPr>
                <w:b/>
              </w:rPr>
            </w:pPr>
            <w:r w:rsidRPr="00735628">
              <w:rPr>
                <w:b/>
              </w:rPr>
              <w:t xml:space="preserve">Verifica </w:t>
            </w:r>
            <w:r w:rsidR="00954365">
              <w:rPr>
                <w:b/>
              </w:rPr>
              <w:t>sull’assenza di duplicazione dei finanziamenti</w:t>
            </w:r>
          </w:p>
        </w:tc>
      </w:tr>
      <w:tr w:rsidRPr="00931FC0" w:rsidR="00954365" w:rsidTr="00A81A16" w14:paraId="10A5A2D7" w14:textId="77777777">
        <w:trPr>
          <w:trHeight w:val="20"/>
        </w:trPr>
        <w:tc>
          <w:tcPr>
            <w:tcW w:w="161" w:type="pct"/>
          </w:tcPr>
          <w:p w:rsidRPr="00931FC0" w:rsidR="00954365" w:rsidP="00A81A16" w:rsidRDefault="00954365" w14:paraId="6BB95007" w14:textId="711BF5DF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D1</w:t>
            </w:r>
          </w:p>
        </w:tc>
        <w:tc>
          <w:tcPr>
            <w:tcW w:w="981" w:type="pct"/>
          </w:tcPr>
          <w:p w:rsidRPr="00DF01F1" w:rsidR="00954365" w:rsidP="00A81A16" w:rsidRDefault="00954365" w14:paraId="3F4006B7" w14:textId="0C8A77A0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</w:rPr>
              <w:t>La spesa oggetto di controllo, sommata alle spese precedentemente pagate, rientra nel limite dell’importo del contratto di riferimento approvato?</w:t>
            </w:r>
          </w:p>
        </w:tc>
        <w:tc>
          <w:tcPr>
            <w:tcW w:w="176" w:type="pct"/>
          </w:tcPr>
          <w:p w:rsidRPr="00735628" w:rsidR="00954365" w:rsidP="00A81A16" w:rsidRDefault="00954365" w14:paraId="164E8328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5D0A65DA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72F2519B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55319959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6AD4D6B4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:rsidRPr="00871BC7" w:rsidR="00954365" w:rsidP="00A81A16" w:rsidRDefault="00954365" w14:paraId="05BA41E3" w14:textId="371BED19">
            <w:pPr>
              <w:spacing w:line="249" w:lineRule="auto"/>
              <w:ind w:left="360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Verificare che la spesa oggetto di controllo, sommata a quelle inserite nei precedenti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, rientri nel limite dell’importo del contratto e che le fatture campionate non siano state inserite nei precedenti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</w:p>
          <w:p w:rsidRPr="00871BC7" w:rsidR="00954365" w:rsidP="00A81A16" w:rsidRDefault="00954365" w14:paraId="557E49ED" w14:textId="77777777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Giustificativo di spesa;</w:t>
            </w:r>
          </w:p>
          <w:p w:rsidRPr="00871BC7" w:rsidR="00954365" w:rsidP="00A81A16" w:rsidRDefault="00954365" w14:paraId="68E6E63B" w14:textId="77777777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Contratto</w:t>
            </w:r>
          </w:p>
          <w:p w:rsidRPr="00871BC7" w:rsidR="00954365" w:rsidP="00A81A16" w:rsidRDefault="00954365" w14:paraId="7D1B5D2A" w14:textId="77777777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Mandato di pagamento</w:t>
            </w:r>
          </w:p>
          <w:p w:rsidRPr="00871BC7" w:rsidR="00954365" w:rsidP="00A81A16" w:rsidRDefault="00954365" w14:paraId="1DD21E81" w14:textId="4563A5DC">
            <w:pPr>
              <w:numPr>
                <w:ilvl w:val="0"/>
                <w:numId w:val="21"/>
              </w:numP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lastRenderedPageBreak/>
              <w:t xml:space="preserve">Report rilasciato da </w:t>
            </w:r>
            <w:proofErr w:type="spellStart"/>
            <w:r w:rsidRPr="00871BC7">
              <w:rPr>
                <w:rFonts w:eastAsia="Titillium Web" w:cs="Titillium Web"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>.</w:t>
            </w:r>
          </w:p>
          <w:p w:rsidRPr="00E155C3" w:rsidR="00954365" w:rsidP="00A81A16" w:rsidRDefault="00954365" w14:paraId="023D9C66" w14:textId="1ADEB13B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Nelle more dell’attivazione della funzionalità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si potrà procedere allo scarico in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del dettaglio dei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precedentemente presentati dal SA (anche utilizzando reportistica ad hoc dell’Unità 3.2 ovvero la ricognizione fornita dal SA)</w:t>
            </w:r>
          </w:p>
        </w:tc>
      </w:tr>
      <w:tr w:rsidRPr="00931FC0" w:rsidR="00954365" w:rsidTr="00A81A16" w14:paraId="67548BC8" w14:textId="77777777">
        <w:trPr>
          <w:trHeight w:val="20"/>
        </w:trPr>
        <w:tc>
          <w:tcPr>
            <w:tcW w:w="161" w:type="pct"/>
          </w:tcPr>
          <w:p w:rsidR="00954365" w:rsidP="00A81A16" w:rsidRDefault="00954365" w14:paraId="4EBBED53" w14:textId="6D6A7C93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D2</w:t>
            </w:r>
          </w:p>
        </w:tc>
        <w:tc>
          <w:tcPr>
            <w:tcW w:w="981" w:type="pct"/>
          </w:tcPr>
          <w:p w:rsidRPr="001C6180" w:rsidR="00954365" w:rsidP="00A81A16" w:rsidRDefault="00954365" w14:paraId="1A8C6D2F" w14:textId="6C41E2C6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</w:rPr>
              <w:t>È stato verificato che la prestazione oggetto della fattura non sia stata oggetto di precedenti pagamenti?</w:t>
            </w:r>
          </w:p>
        </w:tc>
        <w:tc>
          <w:tcPr>
            <w:tcW w:w="176" w:type="pct"/>
          </w:tcPr>
          <w:p w:rsidRPr="00735628" w:rsidR="00954365" w:rsidP="00A81A16" w:rsidRDefault="00954365" w14:paraId="18456A5C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3A0E0D6F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48263623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7CF7BC3F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46FDAD6E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:rsidRPr="00871BC7" w:rsidR="00954365" w:rsidP="00A81A16" w:rsidRDefault="00954365" w14:paraId="23CA08BE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Verificare che la </w:t>
            </w:r>
            <w:r w:rsidRPr="00871BC7">
              <w:rPr>
                <w:rFonts w:eastAsia="Garamond" w:cs="Garamond"/>
                <w:i/>
                <w:color w:val="000000" w:themeColor="text1"/>
                <w:lang w:val="it"/>
              </w:rPr>
              <w:t>descrizione della fattura (es. SAL 1, periodo di riferimento delle attività, etc.)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 xml:space="preserve"> non riguardi prestazioni oggetto di precedenti pagamenti</w:t>
            </w:r>
          </w:p>
          <w:p w:rsidRPr="00871BC7" w:rsidR="00954365" w:rsidP="00A81A16" w:rsidRDefault="00954365" w14:paraId="18BE36F8" w14:textId="77777777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Fattura;</w:t>
            </w:r>
          </w:p>
          <w:p w:rsidRPr="00871BC7" w:rsidR="00954365" w:rsidP="00A81A16" w:rsidRDefault="00954365" w14:paraId="544F88AE" w14:textId="36A5A491">
            <w:pPr>
              <w:numPr>
                <w:ilvl w:val="0"/>
                <w:numId w:val="23"/>
              </w:numPr>
              <w:spacing w:after="160" w:line="249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lastRenderedPageBreak/>
              <w:t xml:space="preserve">Report rilasciato da </w:t>
            </w:r>
            <w:proofErr w:type="spellStart"/>
            <w:r w:rsidRPr="00871BC7">
              <w:rPr>
                <w:rFonts w:eastAsia="Titillium Web" w:cs="Titillium Web"/>
              </w:rPr>
              <w:t>ReGiS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>.</w:t>
            </w:r>
          </w:p>
          <w:p w:rsidRPr="00DF01F1" w:rsidR="00954365" w:rsidP="00A81A16" w:rsidRDefault="00954365" w14:paraId="0CF3280F" w14:textId="0A3B6B1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Nelle more dell’attivazione della funzionalità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si potrà procedere allo scarico in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del dettaglio dei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precedentemente presentati dal SA (anche utilizzando reportistica ad hoc dell’Unità 3.2 ovvero la ricognizione fornita dal SA)</w:t>
            </w:r>
          </w:p>
        </w:tc>
      </w:tr>
      <w:tr w:rsidRPr="00931FC0" w:rsidR="00954365" w:rsidTr="00A81A16" w14:paraId="392E1614" w14:textId="77777777">
        <w:trPr>
          <w:trHeight w:val="20"/>
        </w:trPr>
        <w:tc>
          <w:tcPr>
            <w:tcW w:w="161" w:type="pct"/>
          </w:tcPr>
          <w:p w:rsidR="00954365" w:rsidP="00A81A16" w:rsidRDefault="00954365" w14:paraId="0E78C95F" w14:textId="32A7A32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D3</w:t>
            </w:r>
          </w:p>
        </w:tc>
        <w:tc>
          <w:tcPr>
            <w:tcW w:w="981" w:type="pct"/>
          </w:tcPr>
          <w:p w:rsidRPr="001C6180" w:rsidR="00954365" w:rsidP="00A81A16" w:rsidRDefault="00954365" w14:paraId="4AD1E76D" w14:textId="0BA7120A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Nel caso in cui la Misura PNRR sulla quale è stata finanziata la progettualità oggetto di verifica sia finanziata anche da altri fondi UE, è stata implementata la relativa sezione di </w:t>
            </w:r>
            <w:proofErr w:type="spellStart"/>
            <w:r w:rsidRPr="00871BC7">
              <w:rPr>
                <w:rFonts w:eastAsia="Garamond" w:cs="Garamond"/>
                <w:color w:val="000000" w:themeColor="text1"/>
              </w:rPr>
              <w:t>ReGiS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 xml:space="preserve"> (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Catalogo</w:t>
            </w:r>
            <w:r w:rsidRPr="00871BC7">
              <w:rPr>
                <w:rFonts w:eastAsia="Garamond" w:cs="Garamond"/>
                <w:color w:val="000000" w:themeColor="text1"/>
              </w:rPr>
              <w:t xml:space="preserve"> “Gestione Programma”,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Tile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 xml:space="preserve"> “Iniziative del piano”, 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Sezione</w:t>
            </w:r>
            <w:r w:rsidRPr="00871BC7">
              <w:rPr>
                <w:rFonts w:eastAsia="Garamond" w:cs="Garamond"/>
                <w:color w:val="000000" w:themeColor="text1"/>
              </w:rPr>
              <w:t xml:space="preserve"> “Altri Fondi UE”)?</w:t>
            </w:r>
          </w:p>
        </w:tc>
        <w:tc>
          <w:tcPr>
            <w:tcW w:w="176" w:type="pct"/>
          </w:tcPr>
          <w:p w:rsidRPr="00735628" w:rsidR="00954365" w:rsidP="00A81A16" w:rsidRDefault="00954365" w14:paraId="71A816FD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5886D24F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473EF7D7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55B6D676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624E4129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:rsidRPr="00871BC7" w:rsidR="00954365" w:rsidP="00A81A16" w:rsidRDefault="00954365" w14:paraId="2487BF60" w14:textId="77777777">
            <w:pPr>
              <w:spacing w:line="249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Verificare l’implementazione della sezione </w:t>
            </w:r>
            <w:proofErr w:type="spellStart"/>
            <w:r w:rsidRPr="00871BC7">
              <w:rPr>
                <w:rFonts w:eastAsia="Garamond" w:cs="Garamond"/>
                <w:color w:val="000000" w:themeColor="text1"/>
              </w:rPr>
              <w:t>ReGiS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 xml:space="preserve"> “Altri fondi UE”.</w:t>
            </w:r>
          </w:p>
          <w:p w:rsidRPr="00871BC7" w:rsidR="00954365" w:rsidP="00A81A16" w:rsidRDefault="00954365" w14:paraId="06C588F1" w14:textId="77777777">
            <w:pPr>
              <w:spacing w:line="249" w:lineRule="auto"/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63232877" w14:textId="77777777">
            <w:pPr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56D44FCB" w14:textId="236BC86D"/>
          <w:p w:rsidRPr="00DF01F1" w:rsidR="00954365" w:rsidP="00A81A16" w:rsidRDefault="00954365" w14:paraId="6F26A8FE" w14:textId="3E10BF1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31FC0" w:rsidR="00954365" w:rsidTr="00A81A16" w14:paraId="247FB062" w14:textId="77777777">
        <w:trPr>
          <w:trHeight w:val="20"/>
        </w:trPr>
        <w:tc>
          <w:tcPr>
            <w:tcW w:w="161" w:type="pct"/>
          </w:tcPr>
          <w:p w:rsidR="00954365" w:rsidP="00A81A16" w:rsidRDefault="00954365" w14:paraId="27CA0ED5" w14:textId="541E8C48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D4</w:t>
            </w:r>
          </w:p>
        </w:tc>
        <w:tc>
          <w:tcPr>
            <w:tcW w:w="981" w:type="pct"/>
          </w:tcPr>
          <w:p w:rsidRPr="001C6180" w:rsidR="00954365" w:rsidP="00A81A16" w:rsidRDefault="00954365" w14:paraId="0DA7CF28" w14:textId="78F4B950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In esito alle analisi delle informazioni estratte dalla Piattaforma antifrode nazionale (PIAF-IT), sezione “Dati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finanziari”, sul Soggetto attuatore e, nei casi in cui sussista il fondato sospetto di una duplicazione dei finanziamenti, sui Soggetti realizzatori presenti nel Rendiconto di Progetto, emergono progettualità analoghe a quelle finanziate con l’RRF e potenzialmente finanziate con altre fonti di finanziamento?</w:t>
            </w:r>
          </w:p>
        </w:tc>
        <w:tc>
          <w:tcPr>
            <w:tcW w:w="176" w:type="pct"/>
          </w:tcPr>
          <w:p w:rsidRPr="00735628" w:rsidR="00954365" w:rsidP="00A81A16" w:rsidRDefault="00954365" w14:paraId="79C2F9D5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47F76B72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79E1D30C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676A5D02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767EF3E9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:rsidRPr="00871BC7" w:rsidR="00954365" w:rsidP="00A81A16" w:rsidRDefault="00954365" w14:paraId="2A061489" w14:textId="77777777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Il punto di controllo è da verificare se l'oggetto del controllo riguarda un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avanzamento di spesa relativo ad una procedura oggetto di controlli precedenti all’entrata in vigore della circolare 13/2024 emanata dal MEF (effettuare le verifiche mediante PIAF).</w:t>
            </w:r>
          </w:p>
          <w:p w:rsidRPr="00871BC7" w:rsidR="00954365" w:rsidP="00A81A16" w:rsidRDefault="00954365" w14:paraId="464E93ED" w14:textId="77777777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4F8DC1DD" w14:textId="5F762959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:rsidRPr="00871BC7" w:rsidR="00954365" w:rsidP="00A81A16" w:rsidRDefault="00954365" w14:paraId="0C53222A" w14:textId="77777777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---------</w:t>
            </w:r>
          </w:p>
          <w:p w:rsidRPr="00871BC7" w:rsidR="00954365" w:rsidP="00A81A16" w:rsidRDefault="00954365" w14:paraId="6C5267CB" w14:textId="531D1BC4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Verificare la presenza di eventuali progettualità, a valere su altri Fondi UE/nazionali, analoghe a quelle finanziate con il PNRR, </w:t>
            </w:r>
            <w:r w:rsidRPr="00871BC7">
              <w:rPr>
                <w:rFonts w:eastAsia="Garamond" w:cs="Garamond"/>
                <w:i/>
                <w:color w:val="000000" w:themeColor="text1"/>
              </w:rPr>
              <w:lastRenderedPageBreak/>
              <w:t>ovvero che il CUP oggetto di indagine non risulti duplicato in altre progettualità presenti negli ulteriori database estratti;</w:t>
            </w:r>
          </w:p>
          <w:p w:rsidRPr="00871BC7" w:rsidR="00954365" w:rsidP="00A81A16" w:rsidRDefault="00954365" w14:paraId="3064BBFA" w14:textId="77777777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- l’oggetto del finanziamento non risulta duplicato in ulteriori progettualità (come rilevabile dai titoli di progetto presenti e associati ai diversi progetti censiti).</w:t>
            </w:r>
          </w:p>
          <w:p w:rsidRPr="00871BC7" w:rsidR="00954365" w:rsidP="00A81A16" w:rsidRDefault="00954365" w14:paraId="238C2895" w14:textId="77777777">
            <w:pPr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52FDAFE6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• </w:t>
            </w:r>
            <w:r w:rsidRPr="00871BC7">
              <w:rPr>
                <w:rFonts w:eastAsia="Garamond" w:cs="Garamond"/>
                <w:color w:val="000000" w:themeColor="text1"/>
              </w:rPr>
              <w:t>Reportistica Piattaforma PIAF</w:t>
            </w:r>
          </w:p>
          <w:p w:rsidRPr="00DF01F1" w:rsidR="00954365" w:rsidP="00A81A16" w:rsidRDefault="00954365" w14:paraId="7F6017D8" w14:textId="1EBEF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31FC0" w:rsidR="00954365" w:rsidTr="00A81A16" w14:paraId="7ECACFEE" w14:textId="77777777">
        <w:trPr>
          <w:trHeight w:val="20"/>
        </w:trPr>
        <w:tc>
          <w:tcPr>
            <w:tcW w:w="161" w:type="pct"/>
          </w:tcPr>
          <w:p w:rsidR="00954365" w:rsidP="00A81A16" w:rsidRDefault="00954365" w14:paraId="1803F883" w14:textId="02F14433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D5</w:t>
            </w:r>
          </w:p>
        </w:tc>
        <w:tc>
          <w:tcPr>
            <w:tcW w:w="981" w:type="pct"/>
          </w:tcPr>
          <w:p w:rsidRPr="00871BC7" w:rsidR="00954365" w:rsidP="00A81A16" w:rsidRDefault="00954365" w14:paraId="366B843D" w14:textId="20540ECD">
            <w:r w:rsidRPr="00871BC7">
              <w:rPr>
                <w:rFonts w:eastAsia="Garamond" w:cs="Garamond"/>
                <w:b/>
                <w:i/>
                <w:color w:val="000000" w:themeColor="text1"/>
              </w:rPr>
              <w:t>Se si è risposto SI al punto precedente</w:t>
            </w:r>
          </w:p>
          <w:p w:rsidRPr="00871BC7" w:rsidR="00954365" w:rsidP="00A81A16" w:rsidRDefault="00954365" w14:paraId="55BCDE97" w14:textId="53C8974D"/>
          <w:p w:rsidRPr="001C6180" w:rsidR="00954365" w:rsidP="00A81A16" w:rsidRDefault="00954365" w14:paraId="6B616618" w14:textId="51615417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Nel caso in cui vi sia il sospetto che il progetto sia associato anche ad altra fonte di finanziamento, si è proceduto ad acquisire documentazione integrativa dal Soggetto attuatore, al fine di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escludere l’esistenza della duplicazione dei finanziamenti?</w:t>
            </w:r>
          </w:p>
        </w:tc>
        <w:tc>
          <w:tcPr>
            <w:tcW w:w="176" w:type="pct"/>
          </w:tcPr>
          <w:p w:rsidRPr="00735628" w:rsidR="00954365" w:rsidP="00A81A16" w:rsidRDefault="00954365" w14:paraId="1296A2E1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37F34477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0A9661F3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46385D27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7B5A6BA5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:rsidRPr="00871BC7" w:rsidR="00954365" w:rsidP="00A81A16" w:rsidRDefault="00954365" w14:paraId="06210374" w14:textId="1DE3DE82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Il punto di controllo è da verificare se l'oggetto del controllo riguarda un avanzamento di spesa relativo ad una procedura oggetto di controlli precedenti all’entrata in vigore della circolare 13/2024 emanata dal MEF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(effettuare le verifiche mediante PIAF).</w:t>
            </w:r>
          </w:p>
          <w:p w:rsidRPr="00871BC7" w:rsidR="00954365" w:rsidP="00A81A16" w:rsidRDefault="00954365" w14:paraId="3B8E2905" w14:textId="77777777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57C88147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:rsidRPr="00871BC7" w:rsidR="00954365" w:rsidP="00A81A16" w:rsidRDefault="00954365" w14:paraId="4214602D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-----------</w:t>
            </w:r>
          </w:p>
          <w:p w:rsidRPr="00871BC7" w:rsidR="00954365" w:rsidP="00A81A16" w:rsidRDefault="00954365" w14:paraId="22BA80F5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In caso di risposta positiva al punto di controllo precedente verificare la documentazione integrativa ricevuta dal SA e inserire la motivazione dell’esclusione del rischio di duplicazione dei finanziamenti</w:t>
            </w:r>
          </w:p>
          <w:p w:rsidRPr="00871BC7" w:rsidR="00954365" w:rsidP="00A81A16" w:rsidRDefault="00954365" w14:paraId="67F1EBFA" w14:textId="77777777">
            <w:pPr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46F6BFC5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Atto di ammissione a finanziamento ed eventuali rimodulazioni;</w:t>
            </w:r>
          </w:p>
          <w:p w:rsidRPr="00871BC7" w:rsidR="00954365" w:rsidP="00A81A16" w:rsidRDefault="00954365" w14:paraId="0327BC44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lastRenderedPageBreak/>
              <w:t>• Scheda di progetto;</w:t>
            </w:r>
          </w:p>
          <w:p w:rsidRPr="00871BC7" w:rsidR="00954365" w:rsidP="00A81A16" w:rsidRDefault="00954365" w14:paraId="266E2C0F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Atto di approvazione del quadro economico</w:t>
            </w:r>
          </w:p>
          <w:p w:rsidRPr="00DF01F1" w:rsidR="00954365" w:rsidP="00A81A16" w:rsidRDefault="00954365" w14:paraId="56E087E9" w14:textId="6B9D0D7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Altra documentazione</w:t>
            </w:r>
          </w:p>
        </w:tc>
      </w:tr>
      <w:tr w:rsidRPr="00931FC0" w:rsidR="00954365" w:rsidTr="00A81A16" w14:paraId="2F45F8D8" w14:textId="77777777">
        <w:trPr>
          <w:trHeight w:val="20"/>
        </w:trPr>
        <w:tc>
          <w:tcPr>
            <w:tcW w:w="161" w:type="pct"/>
          </w:tcPr>
          <w:p w:rsidR="00954365" w:rsidP="00A81A16" w:rsidRDefault="00954365" w14:paraId="4A492AB2" w14:textId="7BB8DC94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D6</w:t>
            </w:r>
          </w:p>
        </w:tc>
        <w:tc>
          <w:tcPr>
            <w:tcW w:w="981" w:type="pct"/>
          </w:tcPr>
          <w:p w:rsidRPr="001C6180" w:rsidR="00954365" w:rsidP="00A81A16" w:rsidRDefault="00954365" w14:paraId="73F7DE14" w14:textId="49DBE722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vi sia il sospetto che il progetto sia associato anche ad altre fonti di finanziamento, e stante la mancata produzione documentale integrativa da parte del Soggetto attuatore al fine di scongiurare il rischio della duplicazione dei finanziamenti, è stato possibile acquisire e istruire dall’Organismo/Ente/Amministrazione che ha concesso il contributo UE (diverso dai fondi PNRR) la documentazione a valere su altre fonti finanziarie, al fine di escludere l’esistenza della duplicazione dei finanziamenti?</w:t>
            </w:r>
          </w:p>
        </w:tc>
        <w:tc>
          <w:tcPr>
            <w:tcW w:w="176" w:type="pct"/>
          </w:tcPr>
          <w:p w:rsidRPr="00735628" w:rsidR="00954365" w:rsidP="00A81A16" w:rsidRDefault="00954365" w14:paraId="070FA94B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7EDE57AB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:rsidRPr="00735628" w:rsidR="00954365" w:rsidP="00A81A16" w:rsidRDefault="00954365" w14:paraId="32D62884" w14:textId="77777777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:rsidRPr="00735628" w:rsidR="00954365" w:rsidP="00A81A16" w:rsidRDefault="00954365" w14:paraId="5CDD3149" w14:textId="77777777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:rsidRPr="00735628" w:rsidR="00954365" w:rsidP="00A81A16" w:rsidRDefault="00954365" w14:paraId="2CB8957D" w14:textId="77777777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:rsidRPr="00871BC7" w:rsidR="00954365" w:rsidP="00A81A16" w:rsidRDefault="00954365" w14:paraId="031BAE03" w14:textId="77777777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:rsidRPr="00871BC7" w:rsidR="00954365" w:rsidP="00A81A16" w:rsidRDefault="00954365" w14:paraId="57EF59B8" w14:textId="77777777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1451BD44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 xml:space="preserve">Il punto di controllo è stato verificato nel corso delle verifiche sulla </w:t>
            </w:r>
            <w:r w:rsidRPr="00871BC7">
              <w:rPr>
                <w:rFonts w:eastAsia="Garamond" w:cs="Garamond"/>
                <w:i/>
                <w:color w:val="000000" w:themeColor="text1"/>
              </w:rPr>
              <w:lastRenderedPageBreak/>
              <w:t>procedura i cui esiti sono confluiti nella relativa CL”</w:t>
            </w:r>
          </w:p>
          <w:p w:rsidRPr="00871BC7" w:rsidR="00954365" w:rsidP="00A81A16" w:rsidRDefault="00954365" w14:paraId="1ED6A6E2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--------</w:t>
            </w:r>
          </w:p>
          <w:p w:rsidRPr="00871BC7" w:rsidR="00954365" w:rsidP="00A81A16" w:rsidRDefault="00954365" w14:paraId="2BCCE307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In caso di risposta negativa al punto di controllo precedente, acquisire documentazione integrativa da parte dell’Organismo/Ente/Amministrazione che ha concesso il contributo (diverso da fondi PNRR) e, a seguito della verifica effettuata, inserire la motivazione dell’esclusione del rischio di doppio finanziamento</w:t>
            </w:r>
          </w:p>
          <w:p w:rsidRPr="00871BC7" w:rsidR="00954365" w:rsidP="00A81A16" w:rsidRDefault="00954365" w14:paraId="6E2E3C7C" w14:textId="77777777">
            <w:pPr>
              <w:rPr>
                <w:rFonts w:eastAsia="Garamond" w:cs="Garamond"/>
                <w:color w:val="000000" w:themeColor="text1"/>
              </w:rPr>
            </w:pPr>
          </w:p>
          <w:p w:rsidRPr="00871BC7" w:rsidR="00954365" w:rsidP="00A81A16" w:rsidRDefault="00954365" w14:paraId="7ED3630B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• </w:t>
            </w:r>
            <w:r w:rsidRPr="00871BC7">
              <w:rPr>
                <w:rFonts w:eastAsia="Garamond" w:cs="Garamond"/>
                <w:color w:val="000000" w:themeColor="text1"/>
              </w:rPr>
              <w:t>Atto di ammissione a finanziamento ed eventuali rimodulazioni;</w:t>
            </w:r>
          </w:p>
          <w:p w:rsidRPr="00871BC7" w:rsidR="00954365" w:rsidP="00A81A16" w:rsidRDefault="00954365" w14:paraId="0E8BA2E5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Scheda di progetto;</w:t>
            </w:r>
          </w:p>
          <w:p w:rsidRPr="00871BC7" w:rsidR="00954365" w:rsidP="00A81A16" w:rsidRDefault="00954365" w14:paraId="1DF4F573" w14:textId="77777777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Atto di approvazione del quadro economico</w:t>
            </w:r>
          </w:p>
          <w:p w:rsidRPr="00DF01F1" w:rsidR="00954365" w:rsidP="00A81A16" w:rsidRDefault="00954365" w14:paraId="404B9954" w14:textId="5978F0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Altra documentazione</w:t>
            </w:r>
          </w:p>
        </w:tc>
      </w:tr>
    </w:tbl>
    <w:p w:rsidR="00FC0369" w:rsidP="00FC0369" w:rsidRDefault="00FC0369" w14:paraId="2DFD255F" w14:textId="05F51B9A"/>
    <w:p w:rsidR="00FC0369" w:rsidP="00FC0369" w:rsidRDefault="00FC0369" w14:paraId="6FE79589" w14:textId="77777777"/>
    <w:p w:rsidR="00333532" w:rsidP="00FC0369" w:rsidRDefault="00333532" w14:paraId="23265213" w14:textId="77777777"/>
    <w:p w:rsidRPr="00DE5190" w:rsidR="00FC0369" w:rsidP="00FC0369" w:rsidRDefault="00FC0369" w14:paraId="22609604" w14:textId="77777777"/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Pr="00C21E4B" w:rsidR="00FC0369" w:rsidTr="00E155C3" w14:paraId="23A9670B" w14:textId="77777777">
        <w:trPr>
          <w:trHeight w:val="633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C21E4B" w:rsidR="00FC0369" w:rsidP="00954FD4" w:rsidRDefault="00FC0369" w14:paraId="6E67EAD9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Pr="00C21E4B" w:rsidR="00FC0369" w:rsidTr="00954FD4" w14:paraId="2268F190" w14:textId="77777777">
        <w:trPr>
          <w:trHeight w:val="564"/>
          <w:jc w:val="center"/>
        </w:trPr>
        <w:tc>
          <w:tcPr>
            <w:tcW w:w="15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954FD4" w:rsidRDefault="00FC0369" w14:paraId="34E2CD2A" w14:textId="77777777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b/>
                <w:szCs w:val="20"/>
              </w:rPr>
              <w:t>E</w:t>
            </w:r>
            <w:r w:rsidRPr="00C21E4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954FD4" w:rsidRDefault="00FC0369" w14:paraId="7BE598A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E155C3" w:rsidRDefault="00FC0369" w14:paraId="321D2032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Pr="00C21E4B" w:rsidR="00FC0369" w:rsidTr="00954FD4" w14:paraId="5266D4C8" w14:textId="77777777">
        <w:trPr>
          <w:trHeight w:val="559"/>
          <w:jc w:val="center"/>
        </w:trPr>
        <w:tc>
          <w:tcPr>
            <w:tcW w:w="152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:rsidRPr="00C21E4B" w:rsidR="00FC0369" w:rsidP="00954FD4" w:rsidRDefault="00FC0369" w14:paraId="2F07DB2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954FD4" w:rsidRDefault="00FC0369" w14:paraId="5B6F70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E155C3" w:rsidRDefault="00FC0369" w14:paraId="5D2AEA2E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Pr="00C21E4B" w:rsidR="00FC0369" w:rsidTr="00954FD4" w14:paraId="4B736271" w14:textId="77777777">
        <w:trPr>
          <w:trHeight w:val="552"/>
          <w:jc w:val="center"/>
        </w:trPr>
        <w:tc>
          <w:tcPr>
            <w:tcW w:w="152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:rsidRPr="00C21E4B" w:rsidR="00FC0369" w:rsidP="00954FD4" w:rsidRDefault="00FC0369" w14:paraId="4DFDCFF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954FD4" w:rsidRDefault="00FC0369" w14:paraId="1D2083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E155C3" w:rsidRDefault="00FC0369" w14:paraId="0350BD1B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:rsidRPr="00C21E4B" w:rsidR="00FC0369" w:rsidP="00FC0369" w:rsidRDefault="00FC0369" w14:paraId="24945448" w14:textId="77777777"/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7"/>
        <w:gridCol w:w="11058"/>
      </w:tblGrid>
      <w:tr w:rsidRPr="00C21E4B" w:rsidR="00FC0369" w:rsidTr="00954FD4" w14:paraId="67912EF2" w14:textId="77777777">
        <w:trPr>
          <w:trHeight w:val="800"/>
          <w:jc w:val="center"/>
        </w:trPr>
        <w:tc>
          <w:tcPr>
            <w:tcW w:w="1526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C21E4B" w:rsidR="00FC0369" w:rsidP="00954FD4" w:rsidRDefault="00FC0369" w14:paraId="697226B8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C21E4B" w:rsidR="00FC0369" w:rsidP="00954FD4" w:rsidRDefault="00FC0369" w14:paraId="5B445581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C21E4B" w:rsidR="00FC0369" w:rsidTr="00954FD4" w14:paraId="70F1CEAB" w14:textId="77777777">
        <w:trPr>
          <w:trHeight w:val="800"/>
          <w:jc w:val="center"/>
        </w:trPr>
        <w:tc>
          <w:tcPr>
            <w:tcW w:w="1526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C21E4B" w:rsidR="00FC0369" w:rsidP="00954FD4" w:rsidRDefault="00FC0369" w14:paraId="47C2E822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C21E4B" w:rsidR="00FC0369" w:rsidP="00954FD4" w:rsidRDefault="00FC0369" w14:paraId="1B50419C" w14:textId="77777777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C21E4B" w:rsidR="00FC0369" w:rsidTr="00954FD4" w14:paraId="3B10D13C" w14:textId="77777777">
        <w:trPr>
          <w:trHeight w:val="800"/>
          <w:jc w:val="center"/>
        </w:trPr>
        <w:tc>
          <w:tcPr>
            <w:tcW w:w="1526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C21E4B" w:rsidR="00FC0369" w:rsidP="00954FD4" w:rsidRDefault="00FC0369" w14:paraId="07925D87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C21E4B" w:rsidR="00FC0369" w:rsidP="00954FD4" w:rsidRDefault="00FC0369" w14:paraId="151AAAA2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:rsidRPr="00C21E4B" w:rsidR="00FC0369" w:rsidP="00FC0369" w:rsidRDefault="00FC0369" w14:paraId="0F37B01C" w14:textId="77777777">
      <w:r w:rsidRPr="00C21E4B">
        <w:tab/>
      </w:r>
      <w:r w:rsidRPr="00C21E4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Pr="00C21E4B" w:rsidR="00FC0369" w:rsidTr="00954FD4" w14:paraId="5209F1D0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C21E4B" w:rsidR="00FC0369" w:rsidP="00954FD4" w:rsidRDefault="00FC0369" w14:paraId="666BD652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Pr="00C21E4B" w:rsidR="00FC0369" w:rsidTr="00954FD4" w14:paraId="12B2E9AC" w14:textId="77777777">
        <w:trPr>
          <w:trHeight w:val="750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21E4B" w:rsidR="00FC0369" w:rsidP="00954FD4" w:rsidRDefault="00FC0369" w14:paraId="628E933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Pr="00C21E4B" w:rsidR="00FC0369" w:rsidTr="00954FD4" w14:paraId="488301D8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C21E4B" w:rsidR="00FC0369" w:rsidP="00954FD4" w:rsidRDefault="00FC0369" w14:paraId="74BB178A" w14:textId="77777777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Pr="00C21E4B" w:rsidR="00FC0369" w:rsidTr="00954FD4" w14:paraId="1446E234" w14:textId="77777777">
        <w:trPr>
          <w:trHeight w:val="545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21E4B" w:rsidR="00FC0369" w:rsidP="00954FD4" w:rsidRDefault="00FC0369" w14:paraId="64EA86EB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Pr="00DF6DEF" w:rsidR="00FC0369" w:rsidTr="00954FD4" w14:paraId="5E48B736" w14:textId="77777777">
        <w:trPr>
          <w:trHeight w:val="638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DF6DEF" w:rsidR="00FC0369" w:rsidP="00954FD4" w:rsidRDefault="00FC0369" w14:paraId="7E60AFE4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Pr="00DF6DEF" w:rsidR="00FC0369" w:rsidTr="00954FD4" w14:paraId="4E2E051B" w14:textId="77777777">
        <w:trPr>
          <w:trHeight w:val="703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F6DEF" w:rsidR="00FC0369" w:rsidP="00954FD4" w:rsidRDefault="00FC0369" w14:paraId="26A9765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:rsidR="00FC0369" w:rsidP="00FC0369" w:rsidRDefault="00FC0369" w14:paraId="5686AF4E" w14:textId="77777777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Pr="00DF6DEF" w:rsidR="00FC0369" w:rsidTr="00954FD4" w14:paraId="0757F9EE" w14:textId="77777777">
        <w:trPr>
          <w:trHeight w:val="495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F6DEF" w:rsidR="00FC0369" w:rsidP="00954FD4" w:rsidRDefault="00FC0369" w14:paraId="08001CA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Pr="00DF6DEF" w:rsidR="00FC0369" w:rsidTr="00954FD4" w14:paraId="325A30A3" w14:textId="77777777">
        <w:trPr>
          <w:trHeight w:val="1537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F6DEF" w:rsidR="00FC0369" w:rsidP="00954FD4" w:rsidRDefault="00FC0369" w14:paraId="551BC8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DF6DEF" w:rsidR="00FC0369" w:rsidP="00954FD4" w:rsidRDefault="00FC0369" w14:paraId="25F9C4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DF6DEF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DF6DEF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:rsidRPr="00DF6DEF" w:rsidR="00FC0369" w:rsidP="00954FD4" w:rsidRDefault="00FC0369" w14:paraId="79E357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DF6DEF" w:rsidR="00FC0369" w:rsidP="00954FD4" w:rsidRDefault="00FC0369" w14:paraId="21AE2F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:rsidR="00567DAB" w:rsidP="00333532" w:rsidRDefault="00567DAB" w14:paraId="711B5A55" w14:textId="77777777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0685" w:rsidP="00FC0369" w:rsidRDefault="00DD0685" w14:paraId="05E67032" w14:textId="77777777">
      <w:r>
        <w:separator/>
      </w:r>
    </w:p>
  </w:endnote>
  <w:endnote w:type="continuationSeparator" w:id="0">
    <w:p w:rsidR="00DD0685" w:rsidP="00FC0369" w:rsidRDefault="00DD0685" w14:paraId="4281CC3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FC0369" w:rsidP="00406559" w:rsidRDefault="00FC0369" w14:paraId="0C5CF522" w14:textId="77777777">
        <w:pPr>
          <w:pStyle w:val="Pidipagina"/>
          <w:framePr w:wrap="none" w:hAnchor="margin" w:vAnchor="text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FC0369" w:rsidRDefault="00FC0369" w14:paraId="6534D418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P="300AB4DB" w:rsidRDefault="00FC0369" w14:paraId="664A6E91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0685" w:rsidP="00FC0369" w:rsidRDefault="00DD0685" w14:paraId="5641FA3E" w14:textId="77777777">
      <w:r>
        <w:separator/>
      </w:r>
    </w:p>
  </w:footnote>
  <w:footnote w:type="continuationSeparator" w:id="0">
    <w:p w:rsidR="00DD0685" w:rsidP="00FC0369" w:rsidRDefault="00DD0685" w14:paraId="31923750" w14:textId="77777777">
      <w:r>
        <w:continuationSeparator/>
      </w:r>
    </w:p>
  </w:footnote>
  <w:footnote w:id="1">
    <w:p w:rsidRPr="00B657B6" w:rsidR="00FC0369" w:rsidP="00FC0369" w:rsidRDefault="00FC0369" w14:paraId="49089A82" w14:textId="4AEF26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6A1C3707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:rsidTr="00775004" w14:paraId="76CC4DC3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3252619F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D77DB8B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A2E219D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Pr="00775004" w:rsidR="00FC0369" w:rsidP="00775004" w:rsidRDefault="00FC0369" w14:paraId="16D027D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065C02BA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58C"/>
    <w:multiLevelType w:val="multilevel"/>
    <w:tmpl w:val="FFFFFFFF"/>
    <w:lvl w:ilvl="0">
      <w:start w:val="1"/>
      <w:numFmt w:val="lowerLetter"/>
      <w:lvlText w:val="%1)"/>
      <w:lvlJc w:val="left"/>
      <w:pPr>
        <w:ind w:left="431" w:hanging="360"/>
      </w:pPr>
      <w:rPr>
        <w:sz w:val="24"/>
        <w:szCs w:val="24"/>
      </w:rPr>
    </w:lvl>
    <w:lvl w:ilvl="1">
      <w:numFmt w:val="bullet"/>
      <w:lvlText w:val="•"/>
      <w:lvlJc w:val="left"/>
      <w:pPr>
        <w:ind w:left="824" w:hanging="358"/>
      </w:pPr>
    </w:lvl>
    <w:lvl w:ilvl="2">
      <w:numFmt w:val="bullet"/>
      <w:lvlText w:val="•"/>
      <w:lvlJc w:val="left"/>
      <w:pPr>
        <w:ind w:left="1220" w:hanging="360"/>
      </w:pPr>
    </w:lvl>
    <w:lvl w:ilvl="3">
      <w:numFmt w:val="bullet"/>
      <w:lvlText w:val="•"/>
      <w:lvlJc w:val="left"/>
      <w:pPr>
        <w:ind w:left="1616" w:hanging="360"/>
      </w:pPr>
    </w:lvl>
    <w:lvl w:ilvl="4">
      <w:numFmt w:val="bullet"/>
      <w:lvlText w:val="•"/>
      <w:lvlJc w:val="left"/>
      <w:pPr>
        <w:ind w:left="2011" w:hanging="360"/>
      </w:pPr>
    </w:lvl>
    <w:lvl w:ilvl="5">
      <w:numFmt w:val="bullet"/>
      <w:lvlText w:val="•"/>
      <w:lvlJc w:val="left"/>
      <w:pPr>
        <w:ind w:left="2407" w:hanging="360"/>
      </w:pPr>
    </w:lvl>
    <w:lvl w:ilvl="6">
      <w:numFmt w:val="bullet"/>
      <w:lvlText w:val="•"/>
      <w:lvlJc w:val="left"/>
      <w:pPr>
        <w:ind w:left="2803" w:hanging="360"/>
      </w:pPr>
    </w:lvl>
    <w:lvl w:ilvl="7">
      <w:numFmt w:val="bullet"/>
      <w:lvlText w:val="•"/>
      <w:lvlJc w:val="left"/>
      <w:pPr>
        <w:ind w:left="3198" w:hanging="360"/>
      </w:pPr>
    </w:lvl>
    <w:lvl w:ilvl="8">
      <w:numFmt w:val="bullet"/>
      <w:lvlText w:val="•"/>
      <w:lvlJc w:val="left"/>
      <w:pPr>
        <w:ind w:left="3594" w:hanging="360"/>
      </w:pPr>
    </w:lvl>
  </w:abstractNum>
  <w:abstractNum w:abstractNumId="1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12335A8B"/>
    <w:multiLevelType w:val="multilevel"/>
    <w:tmpl w:val="9920F1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3" w15:restartNumberingAfterBreak="0">
    <w:nsid w:val="17CD4368"/>
    <w:multiLevelType w:val="multilevel"/>
    <w:tmpl w:val="5284145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C6296"/>
    <w:multiLevelType w:val="multilevel"/>
    <w:tmpl w:val="AD4CA92C"/>
    <w:lvl w:ilvl="0">
      <w:numFmt w:val="bullet"/>
      <w:lvlText w:val="•"/>
      <w:lvlJc w:val="left"/>
      <w:pPr>
        <w:ind w:left="1080" w:hanging="720"/>
      </w:pPr>
      <w:rPr>
        <w:rFonts w:ascii="Garamond" w:hAnsi="Garamond" w:eastAsia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 w15:restartNumberingAfterBreak="0">
    <w:nsid w:val="25C6B31A"/>
    <w:multiLevelType w:val="hybridMultilevel"/>
    <w:tmpl w:val="220A2BC6"/>
    <w:lvl w:ilvl="0" w:tplc="9028F1F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6B8DE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269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D4A2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CA52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3A9D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3EA8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2297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A25F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7D33E8"/>
    <w:multiLevelType w:val="multilevel"/>
    <w:tmpl w:val="FFFFFFFF"/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hAnsi="Noto Sans Symbols" w:eastAsia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201" w:hanging="360"/>
      </w:pPr>
    </w:lvl>
    <w:lvl w:ilvl="2">
      <w:numFmt w:val="bullet"/>
      <w:lvlText w:val="•"/>
      <w:lvlJc w:val="left"/>
      <w:pPr>
        <w:ind w:left="1603" w:hanging="360"/>
      </w:pPr>
    </w:lvl>
    <w:lvl w:ilvl="3">
      <w:numFmt w:val="bullet"/>
      <w:lvlText w:val="•"/>
      <w:lvlJc w:val="left"/>
      <w:pPr>
        <w:ind w:left="2005" w:hanging="360"/>
      </w:pPr>
    </w:lvl>
    <w:lvl w:ilvl="4">
      <w:numFmt w:val="bullet"/>
      <w:lvlText w:val="•"/>
      <w:lvlJc w:val="left"/>
      <w:pPr>
        <w:ind w:left="2406" w:hanging="360"/>
      </w:pPr>
    </w:lvl>
    <w:lvl w:ilvl="5">
      <w:numFmt w:val="bullet"/>
      <w:lvlText w:val="•"/>
      <w:lvlJc w:val="left"/>
      <w:pPr>
        <w:ind w:left="2808" w:hanging="360"/>
      </w:pPr>
    </w:lvl>
    <w:lvl w:ilvl="6">
      <w:numFmt w:val="bullet"/>
      <w:lvlText w:val="•"/>
      <w:lvlJc w:val="left"/>
      <w:pPr>
        <w:ind w:left="3210" w:hanging="360"/>
      </w:pPr>
    </w:lvl>
    <w:lvl w:ilvl="7">
      <w:numFmt w:val="bullet"/>
      <w:lvlText w:val="•"/>
      <w:lvlJc w:val="left"/>
      <w:pPr>
        <w:ind w:left="3611" w:hanging="360"/>
      </w:pPr>
    </w:lvl>
    <w:lvl w:ilvl="8">
      <w:numFmt w:val="bullet"/>
      <w:lvlText w:val="•"/>
      <w:lvlJc w:val="left"/>
      <w:pPr>
        <w:ind w:left="4013" w:hanging="360"/>
      </w:pPr>
    </w:lvl>
  </w:abstractNum>
  <w:abstractNum w:abstractNumId="8" w15:restartNumberingAfterBreak="0">
    <w:nsid w:val="367608B3"/>
    <w:multiLevelType w:val="hybridMultilevel"/>
    <w:tmpl w:val="769225D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313F33F"/>
    <w:multiLevelType w:val="hybridMultilevel"/>
    <w:tmpl w:val="FFFFFFFF"/>
    <w:lvl w:ilvl="0" w:tplc="4B1856A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412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D6F6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E1A3E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1E8C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6240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FC2E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BA8F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CA7C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90919CC"/>
    <w:multiLevelType w:val="multilevel"/>
    <w:tmpl w:val="B2BC8A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1" w15:restartNumberingAfterBreak="0">
    <w:nsid w:val="4CC039C3"/>
    <w:multiLevelType w:val="hybridMultilevel"/>
    <w:tmpl w:val="2E6C5A14"/>
    <w:lvl w:ilvl="0" w:tplc="4CF6FAF4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plc="FE20C5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A4F7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12A1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242B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4E77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CC8A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D849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36AD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3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CA45827"/>
    <w:multiLevelType w:val="multilevel"/>
    <w:tmpl w:val="184EC1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6" w15:restartNumberingAfterBreak="0">
    <w:nsid w:val="5D2C24A9"/>
    <w:multiLevelType w:val="multilevel"/>
    <w:tmpl w:val="5DAE56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7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863E5"/>
    <w:multiLevelType w:val="multilevel"/>
    <w:tmpl w:val="FFFFFFFF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C4204E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20" w15:restartNumberingAfterBreak="0">
    <w:nsid w:val="747507FD"/>
    <w:multiLevelType w:val="multilevel"/>
    <w:tmpl w:val="45427F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numFmt w:val="bullet"/>
      <w:lvlText w:val="•"/>
      <w:lvlJc w:val="left"/>
      <w:pPr>
        <w:ind w:left="1440" w:hanging="720"/>
      </w:pPr>
      <w:rPr>
        <w:rFonts w:ascii="Garamond" w:hAnsi="Garamond" w:eastAsia="Garamond" w:cs="Garamond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21" w15:restartNumberingAfterBreak="0">
    <w:nsid w:val="765DFF6E"/>
    <w:multiLevelType w:val="hybridMultilevel"/>
    <w:tmpl w:val="7EF6082C"/>
    <w:lvl w:ilvl="0" w:tplc="E64EFC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4CC6B6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5AFE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0F1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70C1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64A2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3C6D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78F6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D843F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A2A763C"/>
    <w:multiLevelType w:val="multilevel"/>
    <w:tmpl w:val="FFFFFFFF"/>
    <w:lvl w:ilvl="0">
      <w:start w:val="1"/>
      <w:numFmt w:val="lowerLetter"/>
      <w:lvlText w:val="%1)"/>
      <w:lvlJc w:val="left"/>
      <w:pPr>
        <w:ind w:left="431" w:hanging="360"/>
      </w:pPr>
    </w:lvl>
    <w:lvl w:ilvl="1">
      <w:start w:val="1"/>
      <w:numFmt w:val="lowerLetter"/>
      <w:lvlText w:val="%2."/>
      <w:lvlJc w:val="left"/>
      <w:pPr>
        <w:ind w:left="1151" w:hanging="360"/>
      </w:pPr>
    </w:lvl>
    <w:lvl w:ilvl="2">
      <w:start w:val="1"/>
      <w:numFmt w:val="lowerRoman"/>
      <w:lvlText w:val="%3."/>
      <w:lvlJc w:val="right"/>
      <w:pPr>
        <w:ind w:left="1871" w:hanging="180"/>
      </w:pPr>
    </w:lvl>
    <w:lvl w:ilvl="3">
      <w:start w:val="1"/>
      <w:numFmt w:val="decimal"/>
      <w:lvlText w:val="%4."/>
      <w:lvlJc w:val="left"/>
      <w:pPr>
        <w:ind w:left="2591" w:hanging="360"/>
      </w:pPr>
    </w:lvl>
    <w:lvl w:ilvl="4">
      <w:start w:val="1"/>
      <w:numFmt w:val="lowerLetter"/>
      <w:lvlText w:val="%5."/>
      <w:lvlJc w:val="left"/>
      <w:pPr>
        <w:ind w:left="3311" w:hanging="360"/>
      </w:pPr>
    </w:lvl>
    <w:lvl w:ilvl="5">
      <w:start w:val="1"/>
      <w:numFmt w:val="lowerRoman"/>
      <w:lvlText w:val="%6."/>
      <w:lvlJc w:val="right"/>
      <w:pPr>
        <w:ind w:left="4031" w:hanging="180"/>
      </w:pPr>
    </w:lvl>
    <w:lvl w:ilvl="6">
      <w:start w:val="1"/>
      <w:numFmt w:val="decimal"/>
      <w:lvlText w:val="%7."/>
      <w:lvlJc w:val="left"/>
      <w:pPr>
        <w:ind w:left="4751" w:hanging="360"/>
      </w:pPr>
    </w:lvl>
    <w:lvl w:ilvl="7">
      <w:start w:val="1"/>
      <w:numFmt w:val="lowerLetter"/>
      <w:lvlText w:val="%8."/>
      <w:lvlJc w:val="left"/>
      <w:pPr>
        <w:ind w:left="5471" w:hanging="360"/>
      </w:pPr>
    </w:lvl>
    <w:lvl w:ilvl="8">
      <w:start w:val="1"/>
      <w:numFmt w:val="lowerRoman"/>
      <w:lvlText w:val="%9."/>
      <w:lvlJc w:val="right"/>
      <w:pPr>
        <w:ind w:left="6191" w:hanging="180"/>
      </w:pPr>
    </w:lvl>
  </w:abstractNum>
  <w:num w:numId="1" w16cid:durableId="1840996145">
    <w:abstractNumId w:val="6"/>
  </w:num>
  <w:num w:numId="2" w16cid:durableId="1826774468">
    <w:abstractNumId w:val="14"/>
  </w:num>
  <w:num w:numId="3" w16cid:durableId="2147314441">
    <w:abstractNumId w:val="17"/>
  </w:num>
  <w:num w:numId="4" w16cid:durableId="1575166284">
    <w:abstractNumId w:val="12"/>
  </w:num>
  <w:num w:numId="5" w16cid:durableId="1507279688">
    <w:abstractNumId w:val="1"/>
  </w:num>
  <w:num w:numId="6" w16cid:durableId="2034569339">
    <w:abstractNumId w:val="13"/>
  </w:num>
  <w:num w:numId="7" w16cid:durableId="657266687">
    <w:abstractNumId w:val="8"/>
  </w:num>
  <w:num w:numId="8" w16cid:durableId="1501508575">
    <w:abstractNumId w:val="16"/>
  </w:num>
  <w:num w:numId="9" w16cid:durableId="379982915">
    <w:abstractNumId w:val="9"/>
  </w:num>
  <w:num w:numId="10" w16cid:durableId="222838818">
    <w:abstractNumId w:val="18"/>
  </w:num>
  <w:num w:numId="11" w16cid:durableId="486439962">
    <w:abstractNumId w:val="19"/>
  </w:num>
  <w:num w:numId="12" w16cid:durableId="810974480">
    <w:abstractNumId w:val="22"/>
  </w:num>
  <w:num w:numId="13" w16cid:durableId="1519153190">
    <w:abstractNumId w:val="7"/>
  </w:num>
  <w:num w:numId="14" w16cid:durableId="516114927">
    <w:abstractNumId w:val="0"/>
  </w:num>
  <w:num w:numId="15" w16cid:durableId="1336494109">
    <w:abstractNumId w:val="15"/>
  </w:num>
  <w:num w:numId="16" w16cid:durableId="1387608614">
    <w:abstractNumId w:val="20"/>
  </w:num>
  <w:num w:numId="17" w16cid:durableId="236288258">
    <w:abstractNumId w:val="10"/>
  </w:num>
  <w:num w:numId="18" w16cid:durableId="1406684797">
    <w:abstractNumId w:val="2"/>
  </w:num>
  <w:num w:numId="19" w16cid:durableId="2108773767">
    <w:abstractNumId w:val="3"/>
  </w:num>
  <w:num w:numId="20" w16cid:durableId="774253219">
    <w:abstractNumId w:val="4"/>
  </w:num>
  <w:num w:numId="21" w16cid:durableId="1735466648">
    <w:abstractNumId w:val="11"/>
  </w:num>
  <w:num w:numId="22" w16cid:durableId="1917543765">
    <w:abstractNumId w:val="21"/>
  </w:num>
  <w:num w:numId="23" w16cid:durableId="281151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12283A"/>
    <w:rsid w:val="0017263C"/>
    <w:rsid w:val="001F0A98"/>
    <w:rsid w:val="003146C5"/>
    <w:rsid w:val="00320DB1"/>
    <w:rsid w:val="003250AC"/>
    <w:rsid w:val="00326379"/>
    <w:rsid w:val="00333532"/>
    <w:rsid w:val="0036429E"/>
    <w:rsid w:val="0046473A"/>
    <w:rsid w:val="00493495"/>
    <w:rsid w:val="004B02DE"/>
    <w:rsid w:val="00536100"/>
    <w:rsid w:val="00554FDA"/>
    <w:rsid w:val="00567DAB"/>
    <w:rsid w:val="005E4277"/>
    <w:rsid w:val="00695312"/>
    <w:rsid w:val="0072085D"/>
    <w:rsid w:val="00735628"/>
    <w:rsid w:val="007C7BDE"/>
    <w:rsid w:val="00816251"/>
    <w:rsid w:val="00847D81"/>
    <w:rsid w:val="00917037"/>
    <w:rsid w:val="00954365"/>
    <w:rsid w:val="00957E42"/>
    <w:rsid w:val="00A22C5F"/>
    <w:rsid w:val="00A22F7F"/>
    <w:rsid w:val="00A541E5"/>
    <w:rsid w:val="00A81A16"/>
    <w:rsid w:val="00A846DA"/>
    <w:rsid w:val="00B3034F"/>
    <w:rsid w:val="00B63EAD"/>
    <w:rsid w:val="00B940B0"/>
    <w:rsid w:val="00BC29E7"/>
    <w:rsid w:val="00BE14B1"/>
    <w:rsid w:val="00C05211"/>
    <w:rsid w:val="00CF3A60"/>
    <w:rsid w:val="00DD0685"/>
    <w:rsid w:val="00E00ADE"/>
    <w:rsid w:val="00E155C3"/>
    <w:rsid w:val="00E333D4"/>
    <w:rsid w:val="00E349D7"/>
    <w:rsid w:val="00E70BBB"/>
    <w:rsid w:val="00EA0E07"/>
    <w:rsid w:val="00EA7E18"/>
    <w:rsid w:val="00F14A35"/>
    <w:rsid w:val="00F242F5"/>
    <w:rsid w:val="00F95552"/>
    <w:rsid w:val="00FB6BB0"/>
    <w:rsid w:val="00FC0369"/>
    <w:rsid w:val="00FD67C4"/>
    <w:rsid w:val="7B9CA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FC036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Carpredefinitoparagrafo"/>
    <w:link w:val="Titolo1"/>
    <w:uiPriority w:val="9"/>
    <w:rsid w:val="00A22C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FC0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FC0369"/>
    <w:rPr>
      <w:rFonts w:ascii="Titillium Web" w:hAnsi="Titillium Web" w:eastAsia="Calibri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C036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table" w:styleId="16" w:customStyle="1">
    <w:name w:val="16"/>
    <w:basedOn w:val="Tabellanormale"/>
    <w:rsid w:val="00B63EAD"/>
    <w:pPr>
      <w:spacing w:after="200" w:line="276" w:lineRule="auto"/>
    </w:pPr>
    <w:rPr>
      <w:rFonts w:ascii="Calibri" w:hAnsi="Calibri" w:eastAsia="Calibri" w:cs="Calibri"/>
      <w:kern w:val="0"/>
      <w:sz w:val="22"/>
      <w:szCs w:val="22"/>
      <w:lang w:eastAsia="it-IT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essunaspaziatura">
    <w:name w:val="No Spacing"/>
    <w:uiPriority w:val="1"/>
    <w:qFormat/>
    <w:rsid w:val="0072085D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3250AC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Normal0" w:customStyle="1">
    <w:name w:val="Normal0"/>
    <w:qFormat/>
    <w:rsid w:val="0012283A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eastAsia="ja-JP"/>
      <w14:ligatures w14:val="non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242F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semiHidden/>
    <w:rsid w:val="00F242F5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3146C5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BC02E-9168-4787-A9AA-FA0F843C9F02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7E08C66B-3BB4-4DF1-896E-100296609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18B30-1F3F-4A28-AE25-F3269EA022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Giuliano Montelucci</dc:creator>
  <keywords/>
  <dc:description/>
  <lastModifiedBy>Marco Battistella</lastModifiedBy>
  <revision>21</revision>
  <dcterms:created xsi:type="dcterms:W3CDTF">2026-01-23T15:10:00.0000000Z</dcterms:created>
  <dcterms:modified xsi:type="dcterms:W3CDTF">2026-08-03T15:08:20.4848994Z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36232700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